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89" w:rsidRDefault="00FB3DF3">
      <w:pPr>
        <w:spacing w:before="144" w:line="213" w:lineRule="auto"/>
        <w:ind w:left="72"/>
        <w:rPr>
          <w:rFonts w:ascii="Arial" w:hAnsi="Arial"/>
          <w:b/>
          <w:color w:val="FFFFFF"/>
          <w:spacing w:val="-37"/>
          <w:sz w:val="23"/>
          <w:shd w:val="solid" w:color="000000" w:fill="000000"/>
        </w:rPr>
      </w:pPr>
      <w:r w:rsidRPr="00FB3D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-52.95pt;margin-top:3.65pt;width:52.95pt;height:45.25pt;z-index:-251662336;mso-wrap-distance-left:0;mso-wrap-distance-right:0" stroked="f">
            <v:textbox inset="0,0,0,0">
              <w:txbxContent>
                <w:p w:rsidR="005A7B89" w:rsidRDefault="005A7B89">
                  <w:pPr>
                    <w:pBdr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pBdr>
                  </w:pPr>
                </w:p>
              </w:txbxContent>
            </v:textbox>
            <w10:wrap type="square"/>
          </v:shape>
        </w:pict>
      </w:r>
      <w:r w:rsidRPr="00FB3DF3">
        <w:pict>
          <v:shape id="_x0000_s1032" type="#_x0000_t202" style="position:absolute;left:0;text-align:left;margin-left:-53.95pt;margin-top:0;width:426.4pt;height:56.6pt;z-index:-251661312;mso-wrap-distance-left:0;mso-wrap-distance-right:0" fillcolor="black" stroked="f">
            <v:textbox inset="0,0,0,0">
              <w:txbxContent>
                <w:p w:rsidR="005A7B89" w:rsidRDefault="005A7B89"/>
              </w:txbxContent>
            </v:textbox>
          </v:shape>
        </w:pict>
      </w:r>
      <w:r w:rsidRPr="00FB3DF3">
        <w:pict>
          <v:shape id="_x0000_s1031" type="#_x0000_t202" style="position:absolute;left:0;text-align:left;margin-left:-52.95pt;margin-top:3.8pt;width:52.8pt;height:45.1pt;z-index:-251660288;mso-wrap-distance-left:0;mso-wrap-distance-right:0" stroked="f">
            <v:textbox inset="0,0,0,0">
              <w:txbxContent>
                <w:p w:rsidR="005A7B89" w:rsidRDefault="005A7B89">
                  <w:pPr>
                    <w:pBdr>
                      <w:bottom w:val="single" w:sz="6" w:space="0" w:color="656569"/>
                    </w:pBdr>
                  </w:pPr>
                </w:p>
              </w:txbxContent>
            </v:textbox>
          </v:shape>
        </w:pict>
      </w:r>
      <w:r w:rsidRPr="00FB3DF3">
        <w:pict>
          <v:shape id="_x0000_s1030" type="#_x0000_t202" style="position:absolute;left:0;text-align:left;margin-left:-52pt;margin-top:11.15pt;width:44.8pt;height:26.9pt;z-index:-251659264;mso-wrap-distance-left:0;mso-wrap-distance-right:0" filled="f" stroked="f">
            <v:textbox inset="0,0,0,0">
              <w:txbxContent>
                <w:p w:rsidR="005A7B89" w:rsidRDefault="00574056">
                  <w:pPr>
                    <w:spacing w:before="180" w:line="173" w:lineRule="exact"/>
                    <w:ind w:left="144" w:right="72" w:firstLine="360"/>
                    <w:rPr>
                      <w:rFonts w:ascii="Verdana" w:hAnsi="Verdana"/>
                      <w:b/>
                      <w:color w:val="000000"/>
                      <w:spacing w:val="-10"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0"/>
                      <w:sz w:val="26"/>
                    </w:rPr>
                    <w:t xml:space="preserve">/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40"/>
                      <w:sz w:val="26"/>
                    </w:rPr>
                    <w:t>Kinfra</w:t>
                  </w:r>
                  <w:proofErr w:type="spellEnd"/>
                </w:p>
              </w:txbxContent>
            </v:textbox>
            <w10:wrap type="square"/>
          </v:shape>
        </w:pict>
      </w:r>
      <w:r w:rsidRPr="00FB3DF3">
        <w:pict>
          <v:shape id="_x0000_s1029" type="#_x0000_t202" style="position:absolute;left:0;text-align:left;margin-left:-7.2pt;margin-top:3.65pt;width:7.2pt;height:28.8pt;z-index:-251658240;mso-wrap-distance-left:0;mso-wrap-distance-right:0" filled="f" stroked="f">
            <v:textbox inset="0,0,0,0">
              <w:txbxContent>
                <w:p w:rsidR="005A7B89" w:rsidRDefault="00574056">
                  <w:pPr>
                    <w:spacing w:line="547" w:lineRule="exact"/>
                    <w:jc w:val="center"/>
                    <w:rPr>
                      <w:rFonts w:ascii="Arial" w:hAnsi="Arial"/>
                      <w:color w:val="000000"/>
                      <w:w w:val="70"/>
                      <w:sz w:val="79"/>
                    </w:rPr>
                  </w:pPr>
                  <w:r>
                    <w:rPr>
                      <w:rFonts w:ascii="Arial" w:hAnsi="Arial"/>
                      <w:color w:val="000000"/>
                      <w:w w:val="70"/>
                      <w:sz w:val="79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FB3DF3">
        <w:pict>
          <v:shape id="_x0000_s1028" type="#_x0000_t202" style="position:absolute;left:0;text-align:left;margin-left:-52pt;margin-top:38.85pt;width:51.05pt;height:9.1pt;z-index:-251657216;mso-wrap-distance-left:0;mso-wrap-distance-right:0" filled="f" stroked="f">
            <v:textbox inset="0,0,0,0">
              <w:txbxContent>
                <w:p w:rsidR="005A7B89" w:rsidRDefault="00574056">
                  <w:pPr>
                    <w:spacing w:after="108"/>
                    <w:jc w:val="center"/>
                    <w:rPr>
                      <w:rFonts w:ascii="Arial" w:hAnsi="Arial"/>
                      <w:color w:val="000000"/>
                      <w:sz w:val="6"/>
                    </w:rPr>
                  </w:pPr>
                  <w:r>
                    <w:rPr>
                      <w:rFonts w:ascii="Arial" w:hAnsi="Arial"/>
                      <w:color w:val="000000"/>
                      <w:sz w:val="6"/>
                    </w:rPr>
                    <w:t>INSPIRING GROWTH</w:t>
                  </w:r>
                </w:p>
              </w:txbxContent>
            </v:textbox>
            <w10:wrap type="square"/>
          </v:shape>
        </w:pict>
      </w:r>
      <w:r w:rsidR="00574056">
        <w:rPr>
          <w:rFonts w:ascii="Arial" w:hAnsi="Arial"/>
          <w:b/>
          <w:color w:val="FFFFFF"/>
          <w:spacing w:val="-37"/>
          <w:sz w:val="23"/>
          <w:shd w:val="solid" w:color="000000" w:fill="000000"/>
        </w:rPr>
        <w:t>KERALA INDUSTRIAL INFRASTRUCTURE DEVELOPMENT CORPORATION</w:t>
      </w:r>
    </w:p>
    <w:p w:rsidR="005A7B89" w:rsidRDefault="00FB3DF3">
      <w:pPr>
        <w:spacing w:before="36"/>
        <w:ind w:left="2304"/>
        <w:rPr>
          <w:rFonts w:ascii="Tahoma" w:hAnsi="Tahoma"/>
          <w:b/>
          <w:color w:val="FFFFFF"/>
          <w:spacing w:val="-11"/>
          <w:sz w:val="12"/>
          <w:shd w:val="solid" w:color="000000" w:fill="000000"/>
        </w:rPr>
      </w:pPr>
      <w:r w:rsidRPr="00FB3DF3">
        <w:pict>
          <v:shape id="_x0000_s1027" type="#_x0000_t202" style="position:absolute;left:0;text-align:left;margin-left:377.5pt;margin-top:23.85pt;width:49.6pt;height:37.45pt;z-index:-251656192;mso-wrap-distance-left:0;mso-wrap-distance-right:0;mso-position-horizontal-relative:page;mso-position-vertical-relative:page" filled="f" stroked="f">
            <v:textbox inset="0,0,0,0">
              <w:txbxContent>
                <w:p w:rsidR="005A7B89" w:rsidRDefault="00574056">
                  <w:pPr>
                    <w:spacing w:after="288" w:line="204" w:lineRule="auto"/>
                    <w:ind w:right="144"/>
                    <w:rPr>
                      <w:rFonts w:ascii="Tahoma" w:hAnsi="Tahoma"/>
                      <w:b/>
                      <w:color w:val="000000"/>
                      <w:sz w:val="17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z w:val="17"/>
                    </w:rPr>
                    <w:t xml:space="preserve">KINFRA </w:t>
                  </w:r>
                  <w:proofErr w:type="spellStart"/>
                  <w:r>
                    <w:rPr>
                      <w:rFonts w:ascii="Tahoma" w:hAnsi="Tahoma"/>
                      <w:b/>
                      <w:color w:val="000000"/>
                      <w:spacing w:val="22"/>
                      <w:w w:val="90"/>
                      <w:sz w:val="20"/>
                    </w:rPr>
                    <w:t>eRKS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574056">
        <w:rPr>
          <w:rFonts w:ascii="Tahoma" w:hAnsi="Tahoma"/>
          <w:b/>
          <w:color w:val="FFFFFF"/>
          <w:spacing w:val="-11"/>
          <w:sz w:val="12"/>
          <w:shd w:val="solid" w:color="000000" w:fill="000000"/>
        </w:rPr>
        <w:t>(Statutory Body of Govt. of Kerala)</w:t>
      </w:r>
    </w:p>
    <w:p w:rsidR="005A7B89" w:rsidRDefault="00574056">
      <w:pPr>
        <w:spacing w:before="72" w:after="252"/>
        <w:ind w:left="2088"/>
        <w:rPr>
          <w:rFonts w:ascii="Verdana" w:hAnsi="Verdana"/>
          <w:b/>
          <w:color w:val="FFFFFF"/>
          <w:spacing w:val="-28"/>
          <w:sz w:val="14"/>
          <w:shd w:val="solid" w:color="000000" w:fill="000000"/>
        </w:rPr>
      </w:pPr>
      <w:r>
        <w:rPr>
          <w:rFonts w:ascii="Verdana" w:hAnsi="Verdana"/>
          <w:b/>
          <w:color w:val="FFFFFF"/>
          <w:spacing w:val="-28"/>
          <w:sz w:val="14"/>
          <w:shd w:val="solid" w:color="000000" w:fill="000000"/>
        </w:rPr>
        <w:t>Tender No.</w:t>
      </w:r>
      <w:r w:rsidR="00BA607A">
        <w:rPr>
          <w:rFonts w:ascii="Verdana" w:hAnsi="Verdana"/>
          <w:b/>
          <w:color w:val="FFFFFF"/>
          <w:spacing w:val="-28"/>
          <w:sz w:val="14"/>
          <w:shd w:val="solid" w:color="000000" w:fill="000000"/>
        </w:rPr>
        <w:t xml:space="preserve"> </w:t>
      </w:r>
      <w:r>
        <w:rPr>
          <w:rFonts w:ascii="Verdana" w:hAnsi="Verdana"/>
          <w:b/>
          <w:color w:val="FFFFFF"/>
          <w:spacing w:val="-28"/>
          <w:sz w:val="14"/>
          <w:shd w:val="solid" w:color="000000" w:fill="000000"/>
        </w:rPr>
        <w:t>KIN-HIT/AA/OP/01/2016</w:t>
      </w:r>
    </w:p>
    <w:p w:rsidR="005A7B89" w:rsidRDefault="005A7B89">
      <w:pPr>
        <w:sectPr w:rsidR="005A7B89">
          <w:pgSz w:w="8566" w:h="12125"/>
          <w:pgMar w:top="94" w:right="956" w:bottom="189" w:left="1093" w:header="720" w:footer="720" w:gutter="0"/>
          <w:cols w:space="720"/>
        </w:sectPr>
      </w:pPr>
    </w:p>
    <w:p w:rsidR="005A7B89" w:rsidRDefault="00FB3DF3">
      <w:pPr>
        <w:spacing w:before="72" w:line="285" w:lineRule="auto"/>
        <w:ind w:left="144" w:right="216"/>
        <w:rPr>
          <w:rFonts w:ascii="Tahoma" w:hAnsi="Tahoma"/>
          <w:color w:val="000000"/>
          <w:spacing w:val="-14"/>
          <w:sz w:val="18"/>
        </w:rPr>
      </w:pPr>
      <w:r w:rsidRPr="00FB3DF3">
        <w:pict>
          <v:shape id="_x0000_s1026" type="#_x0000_t202" style="position:absolute;left:0;text-align:left;margin-left:.7pt;margin-top:584.35pt;width:426.4pt;height:23.65pt;z-index:-251655168;mso-wrap-distance-left:0;mso-wrap-distance-right:0;mso-position-horizontal-relative:page;mso-position-vertical-relative:page" filled="f" stroked="f">
            <v:textbox inset="0,0,0,0">
              <w:txbxContent>
                <w:p w:rsidR="005A7B89" w:rsidRDefault="00574056">
                  <w:pPr>
                    <w:tabs>
                      <w:tab w:val="right" w:pos="8333"/>
                    </w:tabs>
                    <w:ind w:left="144"/>
                    <w:rPr>
                      <w:rFonts w:ascii="Tahoma" w:hAnsi="Tahoma"/>
                      <w:color w:val="000000"/>
                      <w:spacing w:val="-20"/>
                      <w:sz w:val="18"/>
                    </w:rPr>
                  </w:pPr>
                  <w:proofErr w:type="spellStart"/>
                  <w:r>
                    <w:rPr>
                      <w:rFonts w:ascii="Tahoma" w:hAnsi="Tahoma"/>
                      <w:color w:val="000000"/>
                      <w:spacing w:val="-20"/>
                      <w:sz w:val="18"/>
                    </w:rPr>
                    <w:t>Thiruvananthapuram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20"/>
                      <w:sz w:val="18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ahoma" w:hAnsi="Tahoma"/>
                      <w:color w:val="000000"/>
                      <w:sz w:val="18"/>
                    </w:rPr>
                    <w:t>Sd</w:t>
                  </w:r>
                  <w:proofErr w:type="spellEnd"/>
                  <w:proofErr w:type="gramEnd"/>
                  <w:r>
                    <w:rPr>
                      <w:rFonts w:ascii="Tahoma" w:hAnsi="Tahoma"/>
                      <w:color w:val="000000"/>
                      <w:sz w:val="18"/>
                    </w:rPr>
                    <w:t>/-</w:t>
                  </w:r>
                </w:p>
                <w:p w:rsidR="005A7B89" w:rsidRDefault="00574056">
                  <w:pPr>
                    <w:tabs>
                      <w:tab w:val="right" w:pos="8333"/>
                    </w:tabs>
                    <w:spacing w:after="36"/>
                    <w:ind w:left="144"/>
                    <w:rPr>
                      <w:rFonts w:ascii="Tahoma" w:hAnsi="Tahoma"/>
                      <w:color w:val="000000"/>
                      <w:spacing w:val="-18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pacing w:val="-18"/>
                      <w:sz w:val="18"/>
                    </w:rPr>
                    <w:t>02.05.2016</w:t>
                  </w:r>
                  <w:r>
                    <w:rPr>
                      <w:rFonts w:ascii="Tahoma" w:hAnsi="Tahoma"/>
                      <w:color w:val="000000"/>
                      <w:spacing w:val="-18"/>
                      <w:sz w:val="18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14"/>
                      <w:sz w:val="18"/>
                    </w:rPr>
                    <w:t>Managing Director, KINFRA</w:t>
                  </w:r>
                </w:p>
              </w:txbxContent>
            </v:textbox>
            <w10:wrap type="square" anchorx="page" anchory="page"/>
          </v:shape>
        </w:pict>
      </w:r>
      <w:r w:rsidR="00574056">
        <w:rPr>
          <w:rFonts w:ascii="Tahoma" w:hAnsi="Tahoma"/>
          <w:color w:val="000000"/>
          <w:spacing w:val="-14"/>
          <w:sz w:val="18"/>
        </w:rPr>
        <w:t xml:space="preserve">Kerala Industrial Infrastructure Development Corporation (KINFRA) </w:t>
      </w:r>
      <w:proofErr w:type="gramStart"/>
      <w:r w:rsidR="00574056">
        <w:rPr>
          <w:rFonts w:ascii="Tahoma" w:hAnsi="Tahoma"/>
          <w:color w:val="000000"/>
          <w:spacing w:val="-14"/>
          <w:sz w:val="18"/>
        </w:rPr>
        <w:t xml:space="preserve">invites </w:t>
      </w:r>
      <w:r w:rsidR="00BA607A">
        <w:rPr>
          <w:rFonts w:ascii="Tahoma" w:hAnsi="Tahoma"/>
          <w:color w:val="000000"/>
          <w:spacing w:val="-14"/>
          <w:sz w:val="18"/>
        </w:rPr>
        <w:t xml:space="preserve"> </w:t>
      </w:r>
      <w:r w:rsidR="00574056">
        <w:rPr>
          <w:rFonts w:ascii="Tahoma" w:hAnsi="Tahoma"/>
          <w:color w:val="000000"/>
          <w:spacing w:val="-14"/>
          <w:sz w:val="18"/>
        </w:rPr>
        <w:t>sealed</w:t>
      </w:r>
      <w:proofErr w:type="gramEnd"/>
      <w:r w:rsidR="00BA607A">
        <w:rPr>
          <w:rFonts w:ascii="Tahoma" w:hAnsi="Tahoma"/>
          <w:color w:val="000000"/>
          <w:spacing w:val="-14"/>
          <w:sz w:val="18"/>
        </w:rPr>
        <w:t xml:space="preserve"> </w:t>
      </w:r>
      <w:r w:rsidR="00574056">
        <w:rPr>
          <w:rFonts w:ascii="Tahoma" w:hAnsi="Tahoma"/>
          <w:color w:val="000000"/>
          <w:spacing w:val="-14"/>
          <w:sz w:val="18"/>
        </w:rPr>
        <w:t xml:space="preserve"> tenders in</w:t>
      </w:r>
      <w:r w:rsidR="00BA607A">
        <w:rPr>
          <w:rFonts w:ascii="Tahoma" w:hAnsi="Tahoma"/>
          <w:color w:val="000000"/>
          <w:spacing w:val="-14"/>
          <w:sz w:val="18"/>
        </w:rPr>
        <w:t xml:space="preserve"> </w:t>
      </w:r>
      <w:r w:rsidR="00574056">
        <w:rPr>
          <w:rFonts w:ascii="Tahoma" w:hAnsi="Tahoma"/>
          <w:color w:val="000000"/>
          <w:spacing w:val="-14"/>
          <w:sz w:val="18"/>
        </w:rPr>
        <w:t xml:space="preserve"> two cover</w:t>
      </w:r>
      <w:r w:rsidR="00BA607A">
        <w:rPr>
          <w:rFonts w:ascii="Tahoma" w:hAnsi="Tahoma"/>
          <w:color w:val="000000"/>
          <w:spacing w:val="-14"/>
          <w:sz w:val="18"/>
        </w:rPr>
        <w:t xml:space="preserve"> </w:t>
      </w:r>
      <w:r w:rsidR="00574056">
        <w:rPr>
          <w:rFonts w:ascii="Tahoma" w:hAnsi="Tahoma"/>
          <w:color w:val="000000"/>
          <w:spacing w:val="-14"/>
          <w:sz w:val="18"/>
        </w:rPr>
        <w:t xml:space="preserve"> system (Technical Bid </w:t>
      </w:r>
      <w:r w:rsidR="00574056">
        <w:rPr>
          <w:rFonts w:ascii="Tahoma" w:hAnsi="Tahoma"/>
          <w:color w:val="000000"/>
          <w:spacing w:val="-13"/>
          <w:sz w:val="18"/>
        </w:rPr>
        <w:t>and Price Bid) for the work detailed below: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2"/>
        <w:gridCol w:w="970"/>
        <w:gridCol w:w="1155"/>
        <w:gridCol w:w="794"/>
        <w:gridCol w:w="1158"/>
        <w:gridCol w:w="803"/>
        <w:gridCol w:w="855"/>
        <w:gridCol w:w="848"/>
      </w:tblGrid>
      <w:tr w:rsidR="005A7B89" w:rsidTr="00377581">
        <w:trPr>
          <w:trHeight w:hRule="exact" w:val="54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89" w:rsidRDefault="00574056">
            <w:pPr>
              <w:ind w:right="89"/>
              <w:jc w:val="right"/>
              <w:rPr>
                <w:rFonts w:ascii="Verdana" w:hAnsi="Verdana"/>
                <w:b/>
                <w:color w:val="000000"/>
                <w:spacing w:val="-24"/>
                <w:sz w:val="16"/>
              </w:rPr>
            </w:pPr>
            <w:r>
              <w:rPr>
                <w:rFonts w:ascii="Verdana" w:hAnsi="Verdana"/>
                <w:b/>
                <w:color w:val="000000"/>
                <w:spacing w:val="-24"/>
                <w:sz w:val="16"/>
              </w:rPr>
              <w:t>Name of the Work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89" w:rsidRDefault="00574056">
            <w:pPr>
              <w:jc w:val="center"/>
              <w:rPr>
                <w:rFonts w:ascii="Verdana" w:hAnsi="Verdana"/>
                <w:b/>
                <w:color w:val="000000"/>
                <w:spacing w:val="-10"/>
                <w:sz w:val="16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</w:rPr>
              <w:t xml:space="preserve">Period of </w:t>
            </w:r>
            <w:r>
              <w:rPr>
                <w:rFonts w:ascii="Verdana" w:hAnsi="Verdana"/>
                <w:b/>
                <w:color w:val="000000"/>
                <w:spacing w:val="-10"/>
                <w:sz w:val="16"/>
              </w:rPr>
              <w:br/>
            </w:r>
            <w:r>
              <w:rPr>
                <w:rFonts w:ascii="Verdana" w:hAnsi="Verdana"/>
                <w:b/>
                <w:color w:val="000000"/>
                <w:spacing w:val="-12"/>
                <w:sz w:val="16"/>
              </w:rPr>
              <w:t>Completion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89" w:rsidRDefault="00574056">
            <w:pPr>
              <w:jc w:val="center"/>
              <w:rPr>
                <w:rFonts w:ascii="Verdana" w:hAnsi="Verdana"/>
                <w:b/>
                <w:color w:val="000000"/>
                <w:spacing w:val="-18"/>
                <w:sz w:val="16"/>
              </w:rPr>
            </w:pPr>
            <w:r>
              <w:rPr>
                <w:rFonts w:ascii="Verdana" w:hAnsi="Verdana"/>
                <w:b/>
                <w:color w:val="000000"/>
                <w:spacing w:val="-18"/>
                <w:sz w:val="16"/>
              </w:rPr>
              <w:t>Tender Cost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89" w:rsidRDefault="00574056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 xml:space="preserve">PAC </w:t>
            </w:r>
            <w:r>
              <w:rPr>
                <w:rFonts w:ascii="Verdana" w:hAnsi="Verdana"/>
                <w:b/>
                <w:color w:val="000000"/>
                <w:sz w:val="16"/>
              </w:rPr>
              <w:br/>
            </w:r>
            <w:r>
              <w:rPr>
                <w:rFonts w:ascii="Verdana" w:hAnsi="Verdana"/>
                <w:b/>
                <w:color w:val="000000"/>
                <w:spacing w:val="-20"/>
                <w:sz w:val="16"/>
              </w:rPr>
              <w:t>(</w:t>
            </w:r>
            <w:proofErr w:type="spellStart"/>
            <w:r>
              <w:rPr>
                <w:rFonts w:ascii="Verdana" w:hAnsi="Verdana"/>
                <w:b/>
                <w:color w:val="000000"/>
                <w:spacing w:val="-20"/>
                <w:sz w:val="16"/>
              </w:rPr>
              <w:t>Lakhs</w:t>
            </w:r>
            <w:proofErr w:type="spellEnd"/>
            <w:r>
              <w:rPr>
                <w:rFonts w:ascii="Verdana" w:hAnsi="Verdana"/>
                <w:b/>
                <w:color w:val="000000"/>
                <w:spacing w:val="-20"/>
                <w:sz w:val="16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89" w:rsidRDefault="00574056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 xml:space="preserve">EMD </w:t>
            </w:r>
            <w:r>
              <w:rPr>
                <w:rFonts w:ascii="Verdana" w:hAnsi="Verdana"/>
                <w:b/>
                <w:color w:val="000000"/>
                <w:sz w:val="16"/>
              </w:rPr>
              <w:br/>
            </w:r>
            <w:r>
              <w:rPr>
                <w:rFonts w:ascii="Verdana" w:hAnsi="Verdana"/>
                <w:b/>
                <w:color w:val="000000"/>
                <w:spacing w:val="-18"/>
                <w:sz w:val="16"/>
              </w:rPr>
              <w:t>(</w:t>
            </w:r>
            <w:proofErr w:type="spellStart"/>
            <w:r>
              <w:rPr>
                <w:rFonts w:ascii="Verdana" w:hAnsi="Verdana"/>
                <w:b/>
                <w:color w:val="000000"/>
                <w:spacing w:val="-18"/>
                <w:sz w:val="16"/>
              </w:rPr>
              <w:t>Lakhs</w:t>
            </w:r>
            <w:proofErr w:type="spellEnd"/>
            <w:r>
              <w:rPr>
                <w:rFonts w:ascii="Verdana" w:hAnsi="Verdana"/>
                <w:b/>
                <w:color w:val="000000"/>
                <w:spacing w:val="-18"/>
                <w:sz w:val="16"/>
              </w:rPr>
              <w:t>)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89" w:rsidRDefault="00574056">
            <w:pPr>
              <w:spacing w:before="72" w:line="283" w:lineRule="auto"/>
              <w:ind w:right="240"/>
              <w:jc w:val="right"/>
              <w:rPr>
                <w:rFonts w:ascii="Verdana" w:hAnsi="Verdana"/>
                <w:b/>
                <w:color w:val="000000"/>
                <w:spacing w:val="-18"/>
                <w:sz w:val="16"/>
              </w:rPr>
            </w:pPr>
            <w:r>
              <w:rPr>
                <w:rFonts w:ascii="Verdana" w:hAnsi="Verdana"/>
                <w:b/>
                <w:color w:val="000000"/>
                <w:spacing w:val="-18"/>
                <w:sz w:val="16"/>
              </w:rPr>
              <w:t>Pre-Qualification criteria</w:t>
            </w:r>
          </w:p>
          <w:p w:rsidR="005A7B89" w:rsidRDefault="00574056">
            <w:pPr>
              <w:spacing w:line="184" w:lineRule="auto"/>
              <w:ind w:right="240"/>
              <w:jc w:val="right"/>
              <w:rPr>
                <w:rFonts w:ascii="Verdana" w:hAnsi="Verdana"/>
                <w:b/>
                <w:color w:val="000000"/>
                <w:spacing w:val="-9"/>
                <w:sz w:val="16"/>
              </w:rPr>
            </w:pPr>
            <w:r>
              <w:rPr>
                <w:rFonts w:ascii="Verdana" w:hAnsi="Verdana"/>
                <w:b/>
                <w:color w:val="000000"/>
                <w:spacing w:val="-9"/>
                <w:sz w:val="16"/>
              </w:rPr>
              <w:t>(FY- 12-13,13-14 &amp; 14-15)</w:t>
            </w:r>
          </w:p>
        </w:tc>
      </w:tr>
      <w:tr w:rsidR="005A7B89" w:rsidTr="00377581">
        <w:trPr>
          <w:trHeight w:hRule="exact" w:val="838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A7B89" w:rsidRDefault="00574056">
            <w:pPr>
              <w:spacing w:before="36"/>
              <w:jc w:val="center"/>
              <w:rPr>
                <w:rFonts w:ascii="Tahoma" w:hAnsi="Tahoma"/>
                <w:color w:val="000000"/>
                <w:spacing w:val="-6"/>
                <w:sz w:val="16"/>
              </w:rPr>
            </w:pPr>
            <w:r>
              <w:rPr>
                <w:rFonts w:ascii="Tahoma" w:hAnsi="Tahoma"/>
                <w:color w:val="000000"/>
                <w:spacing w:val="-6"/>
                <w:sz w:val="16"/>
              </w:rPr>
              <w:t xml:space="preserve">Supply, Installation, </w:t>
            </w:r>
            <w:r>
              <w:rPr>
                <w:rFonts w:ascii="Tahoma" w:hAnsi="Tahoma"/>
                <w:color w:val="000000"/>
                <w:spacing w:val="-6"/>
                <w:sz w:val="16"/>
              </w:rPr>
              <w:br/>
            </w:r>
            <w:r>
              <w:rPr>
                <w:rFonts w:ascii="Tahoma" w:hAnsi="Tahoma"/>
                <w:color w:val="000000"/>
                <w:spacing w:val="-10"/>
                <w:sz w:val="16"/>
              </w:rPr>
              <w:t xml:space="preserve">Testing and </w:t>
            </w:r>
            <w:r>
              <w:rPr>
                <w:rFonts w:ascii="Tahoma" w:hAnsi="Tahoma"/>
                <w:color w:val="000000"/>
                <w:spacing w:val="-10"/>
                <w:sz w:val="16"/>
              </w:rPr>
              <w:br/>
            </w:r>
            <w:r>
              <w:rPr>
                <w:rFonts w:ascii="Tahoma" w:hAnsi="Tahoma"/>
                <w:color w:val="000000"/>
                <w:spacing w:val="-6"/>
                <w:sz w:val="16"/>
              </w:rPr>
              <w:t xml:space="preserve">Commissioning of </w:t>
            </w:r>
            <w:r>
              <w:rPr>
                <w:rFonts w:ascii="Tahoma" w:hAnsi="Tahoma"/>
                <w:color w:val="000000"/>
                <w:spacing w:val="-6"/>
                <w:sz w:val="16"/>
              </w:rPr>
              <w:br/>
            </w:r>
            <w:r>
              <w:rPr>
                <w:rFonts w:ascii="Tahoma" w:hAnsi="Tahoma"/>
                <w:color w:val="000000"/>
                <w:spacing w:val="-10"/>
                <w:sz w:val="16"/>
              </w:rPr>
              <w:t xml:space="preserve">Elevators and AMC for </w:t>
            </w:r>
            <w:r>
              <w:rPr>
                <w:rFonts w:ascii="Tahoma" w:hAnsi="Tahoma"/>
                <w:color w:val="000000"/>
                <w:spacing w:val="-10"/>
                <w:sz w:val="16"/>
              </w:rPr>
              <w:br/>
              <w:t xml:space="preserve">5 years for </w:t>
            </w:r>
            <w:r>
              <w:rPr>
                <w:rFonts w:ascii="Tahoma" w:hAnsi="Tahoma"/>
                <w:color w:val="000000"/>
                <w:spacing w:val="-10"/>
                <w:sz w:val="16"/>
              </w:rPr>
              <w:br/>
            </w:r>
            <w:r>
              <w:rPr>
                <w:rFonts w:ascii="Tahoma" w:hAnsi="Tahoma"/>
                <w:color w:val="000000"/>
                <w:spacing w:val="-8"/>
                <w:sz w:val="16"/>
              </w:rPr>
              <w:t xml:space="preserve">Office Plaza at </w:t>
            </w:r>
            <w:r>
              <w:rPr>
                <w:rFonts w:ascii="Tahoma" w:hAnsi="Tahoma"/>
                <w:color w:val="000000"/>
                <w:spacing w:val="-8"/>
                <w:sz w:val="16"/>
              </w:rPr>
              <w:br/>
            </w:r>
            <w:r>
              <w:rPr>
                <w:rFonts w:ascii="Tahoma" w:hAnsi="Tahoma"/>
                <w:color w:val="000000"/>
                <w:spacing w:val="-12"/>
                <w:sz w:val="16"/>
              </w:rPr>
              <w:t xml:space="preserve">KINFRA Hi-Tech Park, </w:t>
            </w:r>
            <w:r>
              <w:rPr>
                <w:rFonts w:ascii="Tahoma" w:hAnsi="Tahoma"/>
                <w:color w:val="000000"/>
                <w:spacing w:val="-12"/>
                <w:sz w:val="16"/>
              </w:rPr>
              <w:br/>
            </w:r>
            <w:proofErr w:type="spellStart"/>
            <w:r>
              <w:rPr>
                <w:rFonts w:ascii="Tahoma" w:hAnsi="Tahoma"/>
                <w:color w:val="000000"/>
                <w:spacing w:val="-8"/>
                <w:sz w:val="16"/>
              </w:rPr>
              <w:t>Kalamassery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A7B89" w:rsidRDefault="00574056">
            <w:pPr>
              <w:spacing w:before="432"/>
              <w:jc w:val="center"/>
              <w:rPr>
                <w:rFonts w:ascii="Tahoma" w:hAnsi="Tahoma"/>
                <w:color w:val="000000"/>
                <w:spacing w:val="-10"/>
                <w:sz w:val="16"/>
              </w:rPr>
            </w:pPr>
            <w:r>
              <w:rPr>
                <w:rFonts w:ascii="Tahoma" w:hAnsi="Tahoma"/>
                <w:color w:val="000000"/>
                <w:spacing w:val="-10"/>
                <w:sz w:val="16"/>
              </w:rPr>
              <w:t>6 months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A7B89" w:rsidRDefault="00377581">
            <w:pPr>
              <w:spacing w:before="288"/>
              <w:ind w:left="288" w:right="288" w:hanging="72"/>
              <w:rPr>
                <w:rFonts w:ascii="Tahoma" w:hAnsi="Tahoma"/>
                <w:color w:val="000000"/>
                <w:spacing w:val="-11"/>
                <w:sz w:val="16"/>
              </w:rPr>
            </w:pPr>
            <w:r>
              <w:rPr>
                <w:rFonts w:ascii="Tahoma" w:hAnsi="Tahoma"/>
                <w:color w:val="000000"/>
                <w:spacing w:val="-11"/>
                <w:sz w:val="16"/>
              </w:rPr>
              <w:t xml:space="preserve">Rs. </w:t>
            </w:r>
            <w:r w:rsidR="00574056">
              <w:rPr>
                <w:rFonts w:ascii="Tahoma" w:hAnsi="Tahoma"/>
                <w:color w:val="000000"/>
                <w:spacing w:val="-11"/>
                <w:sz w:val="16"/>
              </w:rPr>
              <w:t xml:space="preserve">7500/- </w:t>
            </w:r>
            <w:r w:rsidR="00574056">
              <w:rPr>
                <w:rFonts w:ascii="Tahoma" w:hAnsi="Tahoma"/>
                <w:color w:val="000000"/>
                <w:spacing w:val="-14"/>
                <w:sz w:val="16"/>
              </w:rPr>
              <w:t>+ KVAT</w:t>
            </w:r>
            <w:r>
              <w:rPr>
                <w:rFonts w:ascii="Tahoma" w:hAnsi="Tahoma"/>
                <w:color w:val="000000"/>
                <w:spacing w:val="-14"/>
                <w:sz w:val="16"/>
              </w:rPr>
              <w:t>-5%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A7B89" w:rsidRDefault="00377581" w:rsidP="00377581">
            <w:pPr>
              <w:spacing w:before="432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Rs.</w:t>
            </w:r>
            <w:r w:rsidR="00574056">
              <w:rPr>
                <w:rFonts w:ascii="Tahoma" w:hAnsi="Tahoma"/>
                <w:color w:val="000000"/>
                <w:sz w:val="16"/>
              </w:rPr>
              <w:t xml:space="preserve"> 255.36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A7B89" w:rsidRDefault="00377581" w:rsidP="00377581">
            <w:pPr>
              <w:spacing w:before="360" w:line="196" w:lineRule="auto"/>
              <w:jc w:val="center"/>
              <w:rPr>
                <w:rFonts w:ascii="Tahoma" w:hAnsi="Tahoma"/>
                <w:color w:val="000000"/>
                <w:spacing w:val="-8"/>
                <w:sz w:val="16"/>
              </w:rPr>
            </w:pPr>
            <w:r>
              <w:rPr>
                <w:rFonts w:ascii="Tahoma" w:hAnsi="Tahoma"/>
                <w:color w:val="000000"/>
                <w:spacing w:val="-8"/>
                <w:sz w:val="16"/>
              </w:rPr>
              <w:t xml:space="preserve">Rs. </w:t>
            </w:r>
            <w:r w:rsidR="00574056">
              <w:rPr>
                <w:rFonts w:ascii="Tahoma" w:hAnsi="Tahoma"/>
                <w:color w:val="000000"/>
                <w:spacing w:val="-8"/>
                <w:sz w:val="16"/>
              </w:rPr>
              <w:t xml:space="preserve"> 1.00 as </w:t>
            </w:r>
            <w:r w:rsidR="00574056">
              <w:rPr>
                <w:rFonts w:ascii="Tahoma" w:hAnsi="Tahoma"/>
                <w:color w:val="000000"/>
                <w:spacing w:val="-8"/>
                <w:sz w:val="16"/>
              </w:rPr>
              <w:br/>
              <w:t>Bank Guarantee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89" w:rsidRDefault="00574056">
            <w:pPr>
              <w:spacing w:before="36"/>
              <w:ind w:left="108" w:right="36"/>
              <w:jc w:val="both"/>
              <w:rPr>
                <w:rFonts w:ascii="Tahoma" w:hAnsi="Tahoma"/>
                <w:color w:val="000000"/>
                <w:spacing w:val="-6"/>
                <w:sz w:val="16"/>
              </w:rPr>
            </w:pPr>
            <w:r>
              <w:rPr>
                <w:rFonts w:ascii="Tahoma" w:hAnsi="Tahoma"/>
                <w:color w:val="000000"/>
                <w:spacing w:val="-6"/>
                <w:sz w:val="16"/>
              </w:rPr>
              <w:t xml:space="preserve">Minimum </w:t>
            </w:r>
            <w:r>
              <w:rPr>
                <w:rFonts w:ascii="Tahoma" w:hAnsi="Tahoma"/>
                <w:color w:val="000000"/>
                <w:sz w:val="16"/>
              </w:rPr>
              <w:t xml:space="preserve">value of </w:t>
            </w:r>
            <w:r>
              <w:rPr>
                <w:rFonts w:ascii="Tahoma" w:hAnsi="Tahoma"/>
                <w:color w:val="000000"/>
                <w:spacing w:val="-6"/>
                <w:sz w:val="16"/>
              </w:rPr>
              <w:t>work in</w:t>
            </w:r>
          </w:p>
          <w:p w:rsidR="005A7B89" w:rsidRDefault="00574056">
            <w:pPr>
              <w:ind w:right="240"/>
              <w:jc w:val="right"/>
              <w:rPr>
                <w:rFonts w:ascii="Tahoma" w:hAnsi="Tahoma"/>
                <w:color w:val="000000"/>
                <w:spacing w:val="-10"/>
                <w:sz w:val="16"/>
              </w:rPr>
            </w:pPr>
            <w:r>
              <w:rPr>
                <w:rFonts w:ascii="Tahoma" w:hAnsi="Tahoma"/>
                <w:color w:val="000000"/>
                <w:spacing w:val="-10"/>
                <w:sz w:val="16"/>
              </w:rPr>
              <w:t>3 years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89" w:rsidRDefault="00574056">
            <w:pPr>
              <w:ind w:left="180" w:right="108"/>
              <w:jc w:val="both"/>
              <w:rPr>
                <w:rFonts w:ascii="Tahoma" w:hAnsi="Tahoma"/>
                <w:color w:val="000000"/>
                <w:spacing w:val="-8"/>
                <w:sz w:val="16"/>
              </w:rPr>
            </w:pPr>
            <w:r>
              <w:rPr>
                <w:rFonts w:ascii="Tahoma" w:hAnsi="Tahoma"/>
                <w:color w:val="000000"/>
                <w:spacing w:val="-8"/>
                <w:sz w:val="16"/>
              </w:rPr>
              <w:t xml:space="preserve">Average </w:t>
            </w:r>
            <w:r>
              <w:rPr>
                <w:rFonts w:ascii="Tahoma" w:hAnsi="Tahoma"/>
                <w:color w:val="000000"/>
                <w:sz w:val="16"/>
              </w:rPr>
              <w:t xml:space="preserve">Annual </w:t>
            </w:r>
            <w:r>
              <w:rPr>
                <w:rFonts w:ascii="Tahoma" w:hAnsi="Tahoma"/>
                <w:color w:val="000000"/>
                <w:spacing w:val="-13"/>
                <w:sz w:val="16"/>
              </w:rPr>
              <w:t>Turnover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89" w:rsidRDefault="00574056">
            <w:pPr>
              <w:ind w:left="108" w:right="10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 xml:space="preserve">Latest </w:t>
            </w:r>
            <w:r>
              <w:rPr>
                <w:rFonts w:ascii="Tahoma" w:hAnsi="Tahoma"/>
                <w:color w:val="000000"/>
                <w:spacing w:val="-8"/>
                <w:sz w:val="16"/>
              </w:rPr>
              <w:t xml:space="preserve">Solvency </w:t>
            </w:r>
            <w:r>
              <w:rPr>
                <w:rFonts w:ascii="Tahoma" w:hAnsi="Tahoma"/>
                <w:color w:val="000000"/>
                <w:spacing w:val="-11"/>
                <w:sz w:val="16"/>
              </w:rPr>
              <w:t>Certificate</w:t>
            </w:r>
          </w:p>
        </w:tc>
      </w:tr>
      <w:tr w:rsidR="005A7B89" w:rsidTr="00377581">
        <w:trPr>
          <w:trHeight w:hRule="exact" w:val="801"/>
        </w:trPr>
        <w:tc>
          <w:tcPr>
            <w:tcW w:w="154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89" w:rsidRDefault="005A7B89"/>
        </w:tc>
        <w:tc>
          <w:tcPr>
            <w:tcW w:w="97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89" w:rsidRDefault="005A7B89"/>
        </w:tc>
        <w:tc>
          <w:tcPr>
            <w:tcW w:w="115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89" w:rsidRDefault="005A7B89"/>
        </w:tc>
        <w:tc>
          <w:tcPr>
            <w:tcW w:w="7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89" w:rsidRDefault="005A7B89"/>
        </w:tc>
        <w:tc>
          <w:tcPr>
            <w:tcW w:w="115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89" w:rsidRDefault="005A7B8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1" w:rsidRDefault="00377581">
            <w:pPr>
              <w:spacing w:line="211" w:lineRule="auto"/>
              <w:ind w:left="144" w:right="72"/>
              <w:rPr>
                <w:rFonts w:ascii="Tahoma" w:hAnsi="Tahoma"/>
                <w:color w:val="000000"/>
                <w:spacing w:val="-9"/>
                <w:sz w:val="16"/>
              </w:rPr>
            </w:pPr>
          </w:p>
          <w:p w:rsidR="005A7B89" w:rsidRDefault="00377581" w:rsidP="00377581">
            <w:pPr>
              <w:spacing w:line="211" w:lineRule="auto"/>
              <w:ind w:left="144" w:right="72"/>
              <w:rPr>
                <w:rFonts w:ascii="Tahoma" w:hAnsi="Tahoma"/>
                <w:color w:val="000000"/>
                <w:spacing w:val="-9"/>
                <w:sz w:val="16"/>
              </w:rPr>
            </w:pPr>
            <w:r>
              <w:rPr>
                <w:rFonts w:ascii="Tahoma" w:hAnsi="Tahoma"/>
                <w:color w:val="000000"/>
                <w:spacing w:val="-9"/>
                <w:sz w:val="16"/>
              </w:rPr>
              <w:t>Rs.</w:t>
            </w:r>
            <w:r w:rsidR="00574056">
              <w:rPr>
                <w:rFonts w:ascii="Tahoma" w:hAnsi="Tahoma"/>
                <w:color w:val="000000"/>
                <w:spacing w:val="-9"/>
                <w:sz w:val="16"/>
              </w:rPr>
              <w:t xml:space="preserve"> 204.30 </w:t>
            </w:r>
            <w:proofErr w:type="spellStart"/>
            <w:r w:rsidR="00574056">
              <w:rPr>
                <w:rFonts w:ascii="Tahoma" w:hAnsi="Tahoma"/>
                <w:color w:val="000000"/>
                <w:sz w:val="16"/>
              </w:rPr>
              <w:t>Lakhs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7A" w:rsidRDefault="00BA607A" w:rsidP="00377581">
            <w:pPr>
              <w:spacing w:line="216" w:lineRule="auto"/>
              <w:ind w:left="180" w:right="72"/>
              <w:rPr>
                <w:rFonts w:ascii="Tahoma" w:hAnsi="Tahoma"/>
                <w:color w:val="000000"/>
                <w:spacing w:val="-6"/>
                <w:sz w:val="16"/>
              </w:rPr>
            </w:pPr>
          </w:p>
          <w:p w:rsidR="005A7B89" w:rsidRDefault="00377581" w:rsidP="00377581">
            <w:pPr>
              <w:spacing w:line="216" w:lineRule="auto"/>
              <w:ind w:left="180" w:right="72"/>
              <w:rPr>
                <w:rFonts w:ascii="Tahoma" w:hAnsi="Tahoma"/>
                <w:color w:val="000000"/>
                <w:spacing w:val="-6"/>
                <w:sz w:val="16"/>
              </w:rPr>
            </w:pPr>
            <w:r>
              <w:rPr>
                <w:rFonts w:ascii="Tahoma" w:hAnsi="Tahoma"/>
                <w:color w:val="000000"/>
                <w:spacing w:val="-6"/>
                <w:sz w:val="16"/>
              </w:rPr>
              <w:t>Rs.</w:t>
            </w:r>
            <w:r w:rsidR="00574056">
              <w:rPr>
                <w:rFonts w:ascii="Tahoma" w:hAnsi="Tahoma"/>
                <w:color w:val="000000"/>
                <w:spacing w:val="-6"/>
                <w:sz w:val="16"/>
              </w:rPr>
              <w:t xml:space="preserve"> 383.10 </w:t>
            </w:r>
            <w:proofErr w:type="spellStart"/>
            <w:r w:rsidR="00574056">
              <w:rPr>
                <w:rFonts w:ascii="Tahoma" w:hAnsi="Tahoma"/>
                <w:color w:val="000000"/>
                <w:sz w:val="16"/>
              </w:rPr>
              <w:t>Lakhs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7A" w:rsidRDefault="00BA607A" w:rsidP="00377581">
            <w:pPr>
              <w:spacing w:line="216" w:lineRule="auto"/>
              <w:ind w:left="180" w:right="144"/>
              <w:rPr>
                <w:rFonts w:ascii="Tahoma" w:hAnsi="Tahoma"/>
                <w:color w:val="000000"/>
                <w:spacing w:val="-15"/>
                <w:sz w:val="16"/>
              </w:rPr>
            </w:pPr>
          </w:p>
          <w:p w:rsidR="005A7B89" w:rsidRDefault="00377581" w:rsidP="00377581">
            <w:pPr>
              <w:spacing w:line="216" w:lineRule="auto"/>
              <w:ind w:left="180" w:right="144"/>
              <w:rPr>
                <w:rFonts w:ascii="Tahoma" w:hAnsi="Tahoma"/>
                <w:color w:val="000000"/>
                <w:spacing w:val="-15"/>
                <w:sz w:val="16"/>
              </w:rPr>
            </w:pPr>
            <w:r>
              <w:rPr>
                <w:rFonts w:ascii="Tahoma" w:hAnsi="Tahoma"/>
                <w:color w:val="000000"/>
                <w:spacing w:val="-15"/>
                <w:sz w:val="16"/>
              </w:rPr>
              <w:t xml:space="preserve">Rs. </w:t>
            </w:r>
            <w:r w:rsidR="00574056">
              <w:rPr>
                <w:rFonts w:ascii="Tahoma" w:hAnsi="Tahoma"/>
                <w:color w:val="000000"/>
                <w:spacing w:val="-15"/>
                <w:sz w:val="16"/>
              </w:rPr>
              <w:t xml:space="preserve"> 102.15 </w:t>
            </w:r>
            <w:proofErr w:type="spellStart"/>
            <w:r w:rsidR="00574056">
              <w:rPr>
                <w:rFonts w:ascii="Tahoma" w:hAnsi="Tahoma"/>
                <w:color w:val="000000"/>
                <w:sz w:val="16"/>
              </w:rPr>
              <w:t>Lakhs</w:t>
            </w:r>
            <w:proofErr w:type="spellEnd"/>
          </w:p>
        </w:tc>
      </w:tr>
    </w:tbl>
    <w:p w:rsidR="005A7B89" w:rsidRDefault="005A7B89">
      <w:pPr>
        <w:spacing w:after="255" w:line="20" w:lineRule="exact"/>
      </w:pPr>
    </w:p>
    <w:p w:rsidR="005A7B89" w:rsidRDefault="00574056">
      <w:pPr>
        <w:ind w:left="216"/>
        <w:rPr>
          <w:rFonts w:ascii="Tahoma" w:hAnsi="Tahoma"/>
          <w:b/>
          <w:color w:val="000000"/>
          <w:spacing w:val="-12"/>
          <w:sz w:val="18"/>
        </w:rPr>
      </w:pPr>
      <w:r>
        <w:rPr>
          <w:rFonts w:ascii="Tahoma" w:hAnsi="Tahoma"/>
          <w:b/>
          <w:color w:val="000000"/>
          <w:spacing w:val="-12"/>
          <w:sz w:val="18"/>
        </w:rPr>
        <w:t>Eligibility criteria:</w:t>
      </w:r>
    </w:p>
    <w:p w:rsidR="005A7B89" w:rsidRDefault="00574056">
      <w:pPr>
        <w:numPr>
          <w:ilvl w:val="0"/>
          <w:numId w:val="1"/>
        </w:numPr>
        <w:tabs>
          <w:tab w:val="clear" w:pos="216"/>
          <w:tab w:val="decimal" w:pos="648"/>
        </w:tabs>
        <w:spacing w:before="108" w:line="285" w:lineRule="auto"/>
        <w:ind w:left="648" w:right="216" w:hanging="216"/>
        <w:rPr>
          <w:rFonts w:ascii="Tahoma" w:hAnsi="Tahoma"/>
          <w:color w:val="000000"/>
          <w:spacing w:val="-12"/>
          <w:sz w:val="18"/>
        </w:rPr>
      </w:pPr>
      <w:r>
        <w:rPr>
          <w:rFonts w:ascii="Tahoma" w:hAnsi="Tahoma"/>
          <w:color w:val="000000"/>
          <w:spacing w:val="-12"/>
          <w:sz w:val="18"/>
        </w:rPr>
        <w:t xml:space="preserve">The bidder on their own should have successfully completed at least one similar work not less than </w:t>
      </w:r>
      <w:r w:rsidR="00ED0645">
        <w:rPr>
          <w:rFonts w:ascii="Tahoma" w:hAnsi="Tahoma"/>
          <w:color w:val="000000"/>
          <w:spacing w:val="-12"/>
          <w:sz w:val="18"/>
        </w:rPr>
        <w:t xml:space="preserve"> Rs.</w:t>
      </w:r>
      <w:r>
        <w:rPr>
          <w:rFonts w:ascii="Tahoma" w:hAnsi="Tahoma"/>
          <w:color w:val="000000"/>
          <w:spacing w:val="-12"/>
          <w:sz w:val="18"/>
        </w:rPr>
        <w:t xml:space="preserve"> 204.30 </w:t>
      </w:r>
      <w:proofErr w:type="spellStart"/>
      <w:r>
        <w:rPr>
          <w:rFonts w:ascii="Tahoma" w:hAnsi="Tahoma"/>
          <w:color w:val="000000"/>
          <w:spacing w:val="-12"/>
          <w:sz w:val="18"/>
        </w:rPr>
        <w:t>lakhs</w:t>
      </w:r>
      <w:proofErr w:type="spellEnd"/>
      <w:r>
        <w:rPr>
          <w:rFonts w:ascii="Tahoma" w:hAnsi="Tahoma"/>
          <w:color w:val="000000"/>
          <w:spacing w:val="-12"/>
          <w:sz w:val="18"/>
        </w:rPr>
        <w:t xml:space="preserve"> </w:t>
      </w:r>
      <w:r>
        <w:rPr>
          <w:rFonts w:ascii="Tahoma" w:hAnsi="Tahoma"/>
          <w:color w:val="000000"/>
          <w:spacing w:val="-14"/>
          <w:sz w:val="18"/>
        </w:rPr>
        <w:t xml:space="preserve">in a single contract during the last three years in State Govt. /Central Govt. /State or Central </w:t>
      </w:r>
      <w:proofErr w:type="spellStart"/>
      <w:r>
        <w:rPr>
          <w:rFonts w:ascii="Tahoma" w:hAnsi="Tahoma"/>
          <w:color w:val="000000"/>
          <w:spacing w:val="-14"/>
          <w:sz w:val="18"/>
        </w:rPr>
        <w:t>Govt</w:t>
      </w:r>
      <w:proofErr w:type="spellEnd"/>
      <w:r>
        <w:rPr>
          <w:rFonts w:ascii="Tahoma" w:hAnsi="Tahoma"/>
          <w:color w:val="000000"/>
          <w:spacing w:val="-14"/>
          <w:sz w:val="18"/>
        </w:rPr>
        <w:t xml:space="preserve"> undertaking/private </w:t>
      </w:r>
      <w:r>
        <w:rPr>
          <w:rFonts w:ascii="Tahoma" w:hAnsi="Tahoma"/>
          <w:color w:val="000000"/>
          <w:spacing w:val="-13"/>
          <w:sz w:val="18"/>
        </w:rPr>
        <w:t>or public sector industries as prime contractor.</w:t>
      </w:r>
    </w:p>
    <w:p w:rsidR="005A7B89" w:rsidRDefault="00574056">
      <w:pPr>
        <w:numPr>
          <w:ilvl w:val="0"/>
          <w:numId w:val="1"/>
        </w:numPr>
        <w:tabs>
          <w:tab w:val="clear" w:pos="216"/>
          <w:tab w:val="decimal" w:pos="648"/>
        </w:tabs>
        <w:spacing w:before="72" w:line="285" w:lineRule="auto"/>
        <w:ind w:left="648" w:right="936" w:hanging="216"/>
        <w:rPr>
          <w:rFonts w:ascii="Tahoma" w:hAnsi="Tahoma"/>
          <w:color w:val="000000"/>
          <w:spacing w:val="-15"/>
          <w:sz w:val="18"/>
        </w:rPr>
      </w:pPr>
      <w:r>
        <w:rPr>
          <w:rFonts w:ascii="Tahoma" w:hAnsi="Tahoma"/>
          <w:color w:val="000000"/>
          <w:spacing w:val="-15"/>
          <w:sz w:val="18"/>
        </w:rPr>
        <w:t>The Bidder should have an Average Annual turnover of</w:t>
      </w:r>
      <w:r w:rsidR="00377581">
        <w:rPr>
          <w:rFonts w:ascii="Tahoma" w:hAnsi="Tahoma"/>
          <w:color w:val="000000"/>
          <w:spacing w:val="-15"/>
          <w:sz w:val="18"/>
        </w:rPr>
        <w:t xml:space="preserve"> Rs.</w:t>
      </w:r>
      <w:r>
        <w:rPr>
          <w:rFonts w:ascii="Tahoma" w:hAnsi="Tahoma"/>
          <w:color w:val="000000"/>
          <w:spacing w:val="-15"/>
          <w:sz w:val="18"/>
        </w:rPr>
        <w:t xml:space="preserve"> </w:t>
      </w:r>
      <w:proofErr w:type="gramStart"/>
      <w:r>
        <w:rPr>
          <w:rFonts w:ascii="Tahoma" w:hAnsi="Tahoma"/>
          <w:color w:val="000000"/>
          <w:spacing w:val="-15"/>
          <w:sz w:val="18"/>
        </w:rPr>
        <w:t>383.10</w:t>
      </w:r>
      <w:r w:rsidR="00BA607A">
        <w:rPr>
          <w:rFonts w:ascii="Tahoma" w:hAnsi="Tahoma"/>
          <w:color w:val="000000"/>
          <w:spacing w:val="-15"/>
          <w:sz w:val="18"/>
        </w:rPr>
        <w:t xml:space="preserve"> </w:t>
      </w:r>
      <w:r>
        <w:rPr>
          <w:rFonts w:ascii="Tahoma" w:hAnsi="Tahoma"/>
          <w:color w:val="000000"/>
          <w:spacing w:val="-15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-15"/>
          <w:sz w:val="18"/>
        </w:rPr>
        <w:t>lakhs</w:t>
      </w:r>
      <w:proofErr w:type="spellEnd"/>
      <w:proofErr w:type="gramEnd"/>
      <w:r>
        <w:rPr>
          <w:rFonts w:ascii="Tahoma" w:hAnsi="Tahoma"/>
          <w:color w:val="000000"/>
          <w:spacing w:val="-15"/>
          <w:sz w:val="18"/>
        </w:rPr>
        <w:t xml:space="preserve"> </w:t>
      </w:r>
      <w:r w:rsidR="00BA607A">
        <w:rPr>
          <w:rFonts w:ascii="Tahoma" w:hAnsi="Tahoma"/>
          <w:color w:val="000000"/>
          <w:spacing w:val="-15"/>
          <w:sz w:val="18"/>
        </w:rPr>
        <w:t xml:space="preserve"> </w:t>
      </w:r>
      <w:r>
        <w:rPr>
          <w:rFonts w:ascii="Tahoma" w:hAnsi="Tahoma"/>
          <w:color w:val="000000"/>
          <w:spacing w:val="-15"/>
          <w:sz w:val="18"/>
        </w:rPr>
        <w:t xml:space="preserve">during the last three financial years </w:t>
      </w:r>
      <w:r>
        <w:rPr>
          <w:rFonts w:ascii="Tahoma" w:hAnsi="Tahoma"/>
          <w:color w:val="000000"/>
          <w:spacing w:val="-14"/>
          <w:sz w:val="18"/>
        </w:rPr>
        <w:t>(2012-13, 2013-14, 2014-15).</w:t>
      </w:r>
    </w:p>
    <w:p w:rsidR="005A7B89" w:rsidRDefault="00574056">
      <w:pPr>
        <w:numPr>
          <w:ilvl w:val="0"/>
          <w:numId w:val="1"/>
        </w:numPr>
        <w:tabs>
          <w:tab w:val="clear" w:pos="216"/>
          <w:tab w:val="decimal" w:pos="648"/>
        </w:tabs>
        <w:spacing w:before="144" w:line="285" w:lineRule="auto"/>
        <w:ind w:left="648" w:right="1800" w:hanging="216"/>
        <w:rPr>
          <w:rFonts w:ascii="Tahoma" w:hAnsi="Tahoma"/>
          <w:color w:val="000000"/>
          <w:spacing w:val="-18"/>
          <w:sz w:val="18"/>
        </w:rPr>
      </w:pPr>
      <w:r>
        <w:rPr>
          <w:rFonts w:ascii="Tahoma" w:hAnsi="Tahoma"/>
          <w:color w:val="000000"/>
          <w:spacing w:val="-18"/>
          <w:sz w:val="18"/>
        </w:rPr>
        <w:t xml:space="preserve">The Bidder should submit along with the tender document a valid solvency certificate from a </w:t>
      </w:r>
      <w:r>
        <w:rPr>
          <w:rFonts w:ascii="Tahoma" w:hAnsi="Tahoma"/>
          <w:color w:val="000000"/>
          <w:spacing w:val="-12"/>
          <w:sz w:val="18"/>
        </w:rPr>
        <w:t xml:space="preserve">nationalized/scheduled bank for an amount not less than </w:t>
      </w:r>
      <w:r w:rsidR="00BA607A">
        <w:rPr>
          <w:rFonts w:ascii="Tahoma" w:hAnsi="Tahoma"/>
          <w:color w:val="000000"/>
          <w:spacing w:val="-12"/>
          <w:sz w:val="18"/>
        </w:rPr>
        <w:t xml:space="preserve"> </w:t>
      </w:r>
      <w:r w:rsidR="00377581">
        <w:rPr>
          <w:rFonts w:ascii="Tahoma" w:hAnsi="Tahoma"/>
          <w:color w:val="000000"/>
          <w:spacing w:val="-12"/>
          <w:sz w:val="18"/>
        </w:rPr>
        <w:t xml:space="preserve"> </w:t>
      </w:r>
      <w:proofErr w:type="gramStart"/>
      <w:r w:rsidR="00377581">
        <w:rPr>
          <w:rFonts w:ascii="Tahoma" w:hAnsi="Tahoma"/>
          <w:color w:val="000000"/>
          <w:spacing w:val="-12"/>
          <w:sz w:val="18"/>
        </w:rPr>
        <w:t>Rs.</w:t>
      </w:r>
      <w:r>
        <w:rPr>
          <w:rFonts w:ascii="Tahoma" w:hAnsi="Tahoma"/>
          <w:color w:val="000000"/>
          <w:spacing w:val="-12"/>
          <w:sz w:val="18"/>
        </w:rPr>
        <w:t>102.15</w:t>
      </w:r>
      <w:r w:rsidR="00BA607A">
        <w:rPr>
          <w:rFonts w:ascii="Tahoma" w:hAnsi="Tahoma"/>
          <w:color w:val="000000"/>
          <w:spacing w:val="-12"/>
          <w:sz w:val="18"/>
        </w:rPr>
        <w:t xml:space="preserve"> </w:t>
      </w:r>
      <w:r>
        <w:rPr>
          <w:rFonts w:ascii="Tahoma" w:hAnsi="Tahoma"/>
          <w:color w:val="000000"/>
          <w:spacing w:val="-12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-12"/>
          <w:sz w:val="18"/>
        </w:rPr>
        <w:t>lakh</w:t>
      </w:r>
      <w:proofErr w:type="spellEnd"/>
      <w:proofErr w:type="gramEnd"/>
      <w:r>
        <w:rPr>
          <w:rFonts w:ascii="Tahoma" w:hAnsi="Tahoma"/>
          <w:color w:val="000000"/>
          <w:spacing w:val="-12"/>
          <w:sz w:val="18"/>
        </w:rPr>
        <w:t>.</w:t>
      </w:r>
    </w:p>
    <w:p w:rsidR="005A7B89" w:rsidRDefault="00574056">
      <w:pPr>
        <w:numPr>
          <w:ilvl w:val="0"/>
          <w:numId w:val="1"/>
        </w:numPr>
        <w:tabs>
          <w:tab w:val="clear" w:pos="216"/>
          <w:tab w:val="decimal" w:pos="648"/>
        </w:tabs>
        <w:spacing w:before="108"/>
        <w:ind w:left="648" w:hanging="216"/>
        <w:rPr>
          <w:rFonts w:ascii="Tahoma" w:hAnsi="Tahoma"/>
          <w:color w:val="000000"/>
          <w:spacing w:val="-11"/>
          <w:sz w:val="18"/>
        </w:rPr>
      </w:pPr>
      <w:r>
        <w:rPr>
          <w:rFonts w:ascii="Tahoma" w:hAnsi="Tahoma"/>
          <w:color w:val="000000"/>
          <w:spacing w:val="-11"/>
          <w:sz w:val="18"/>
        </w:rPr>
        <w:t xml:space="preserve">The bidder should not have incurred any loss during the last three financial years, 2012-13, 2013-14, </w:t>
      </w:r>
      <w:proofErr w:type="gramStart"/>
      <w:r>
        <w:rPr>
          <w:rFonts w:ascii="Tahoma" w:hAnsi="Tahoma"/>
          <w:color w:val="000000"/>
          <w:spacing w:val="-11"/>
          <w:sz w:val="18"/>
        </w:rPr>
        <w:t>2014</w:t>
      </w:r>
      <w:proofErr w:type="gramEnd"/>
      <w:r>
        <w:rPr>
          <w:rFonts w:ascii="Tahoma" w:hAnsi="Tahoma"/>
          <w:color w:val="000000"/>
          <w:spacing w:val="-11"/>
          <w:sz w:val="18"/>
        </w:rPr>
        <w:t>-15.</w:t>
      </w:r>
    </w:p>
    <w:p w:rsidR="005A7B89" w:rsidRDefault="00574056">
      <w:pPr>
        <w:numPr>
          <w:ilvl w:val="0"/>
          <w:numId w:val="1"/>
        </w:numPr>
        <w:tabs>
          <w:tab w:val="clear" w:pos="216"/>
          <w:tab w:val="decimal" w:pos="648"/>
        </w:tabs>
        <w:spacing w:before="108"/>
        <w:ind w:left="648" w:hanging="216"/>
        <w:rPr>
          <w:rFonts w:ascii="Tahoma" w:hAnsi="Tahoma"/>
          <w:color w:val="000000"/>
          <w:spacing w:val="-10"/>
          <w:sz w:val="18"/>
        </w:rPr>
      </w:pPr>
      <w:r>
        <w:rPr>
          <w:rFonts w:ascii="Tahoma" w:hAnsi="Tahoma"/>
          <w:color w:val="000000"/>
          <w:spacing w:val="-10"/>
          <w:sz w:val="18"/>
        </w:rPr>
        <w:t>The bidder should not have incurred any loss in the last three financial years.</w:t>
      </w:r>
    </w:p>
    <w:p w:rsidR="005A7B89" w:rsidRDefault="00574056">
      <w:pPr>
        <w:numPr>
          <w:ilvl w:val="0"/>
          <w:numId w:val="1"/>
        </w:numPr>
        <w:tabs>
          <w:tab w:val="clear" w:pos="216"/>
          <w:tab w:val="decimal" w:pos="648"/>
        </w:tabs>
        <w:spacing w:before="144"/>
        <w:ind w:left="648" w:hanging="216"/>
        <w:rPr>
          <w:rFonts w:ascii="Tahoma" w:hAnsi="Tahoma"/>
          <w:color w:val="000000"/>
          <w:spacing w:val="-11"/>
          <w:sz w:val="18"/>
        </w:rPr>
      </w:pPr>
      <w:r>
        <w:rPr>
          <w:rFonts w:ascii="Tahoma" w:hAnsi="Tahoma"/>
          <w:color w:val="000000"/>
          <w:spacing w:val="-11"/>
          <w:sz w:val="18"/>
        </w:rPr>
        <w:t>Bidder should have at least '10 years' experience in the supply and maintenance of their own branded lifts.</w:t>
      </w:r>
    </w:p>
    <w:p w:rsidR="005A7B89" w:rsidRDefault="00574056">
      <w:pPr>
        <w:numPr>
          <w:ilvl w:val="0"/>
          <w:numId w:val="1"/>
        </w:numPr>
        <w:tabs>
          <w:tab w:val="clear" w:pos="216"/>
          <w:tab w:val="decimal" w:pos="648"/>
        </w:tabs>
        <w:spacing w:before="144"/>
        <w:ind w:left="648" w:hanging="216"/>
        <w:rPr>
          <w:rFonts w:ascii="Tahoma" w:hAnsi="Tahoma"/>
          <w:color w:val="000000"/>
          <w:spacing w:val="-8"/>
          <w:sz w:val="18"/>
        </w:rPr>
      </w:pPr>
      <w:r>
        <w:rPr>
          <w:rFonts w:ascii="Tahoma" w:hAnsi="Tahoma"/>
          <w:color w:val="000000"/>
          <w:spacing w:val="-8"/>
          <w:sz w:val="18"/>
        </w:rPr>
        <w:t>Bidders should be the original manufacturer of lifts.</w:t>
      </w:r>
    </w:p>
    <w:p w:rsidR="005A7B89" w:rsidRDefault="00574056">
      <w:pPr>
        <w:numPr>
          <w:ilvl w:val="0"/>
          <w:numId w:val="1"/>
        </w:numPr>
        <w:tabs>
          <w:tab w:val="clear" w:pos="216"/>
          <w:tab w:val="decimal" w:pos="648"/>
        </w:tabs>
        <w:spacing w:before="144"/>
        <w:ind w:left="648" w:hanging="216"/>
        <w:rPr>
          <w:rFonts w:ascii="Tahoma" w:hAnsi="Tahoma"/>
          <w:color w:val="000000"/>
          <w:spacing w:val="-11"/>
          <w:sz w:val="18"/>
        </w:rPr>
      </w:pPr>
      <w:r>
        <w:rPr>
          <w:rFonts w:ascii="Tahoma" w:hAnsi="Tahoma"/>
          <w:color w:val="000000"/>
          <w:spacing w:val="-11"/>
          <w:sz w:val="18"/>
        </w:rPr>
        <w:t>Bidder should have at least '10 years' experience in the supply and maintenance of their own branded lifts.</w:t>
      </w:r>
    </w:p>
    <w:p w:rsidR="005A7B89" w:rsidRDefault="00574056">
      <w:pPr>
        <w:tabs>
          <w:tab w:val="right" w:pos="6935"/>
        </w:tabs>
        <w:spacing w:before="288"/>
        <w:ind w:left="576"/>
        <w:rPr>
          <w:rFonts w:ascii="Tahoma" w:hAnsi="Tahoma"/>
          <w:color w:val="000000"/>
          <w:spacing w:val="-18"/>
          <w:sz w:val="18"/>
        </w:rPr>
      </w:pPr>
      <w:r>
        <w:rPr>
          <w:rFonts w:ascii="Tahoma" w:hAnsi="Tahoma"/>
          <w:color w:val="000000"/>
          <w:spacing w:val="-18"/>
          <w:sz w:val="18"/>
        </w:rPr>
        <w:t>Issue of tender documents</w:t>
      </w:r>
      <w:r>
        <w:rPr>
          <w:rFonts w:ascii="Tahoma" w:hAnsi="Tahoma"/>
          <w:color w:val="000000"/>
          <w:spacing w:val="-18"/>
          <w:sz w:val="18"/>
        </w:rPr>
        <w:tab/>
      </w:r>
      <w:r w:rsidR="00BA607A">
        <w:rPr>
          <w:rFonts w:ascii="Tahoma" w:hAnsi="Tahoma"/>
          <w:color w:val="000000"/>
          <w:spacing w:val="-18"/>
          <w:sz w:val="18"/>
        </w:rPr>
        <w:t xml:space="preserve">   </w:t>
      </w:r>
      <w:r w:rsidR="00DA3A32">
        <w:rPr>
          <w:rFonts w:ascii="Tahoma" w:hAnsi="Tahoma"/>
          <w:color w:val="000000"/>
          <w:spacing w:val="-18"/>
          <w:sz w:val="18"/>
        </w:rPr>
        <w:t xml:space="preserve">:   </w:t>
      </w:r>
      <w:r>
        <w:rPr>
          <w:rFonts w:ascii="Tahoma" w:hAnsi="Tahoma"/>
          <w:color w:val="000000"/>
          <w:spacing w:val="-14"/>
          <w:sz w:val="18"/>
        </w:rPr>
        <w:t>From</w:t>
      </w:r>
      <w:r w:rsidR="00DA3A32">
        <w:rPr>
          <w:rFonts w:ascii="Tahoma" w:hAnsi="Tahoma"/>
          <w:color w:val="000000"/>
          <w:spacing w:val="-14"/>
          <w:sz w:val="18"/>
        </w:rPr>
        <w:t xml:space="preserve"> </w:t>
      </w:r>
      <w:r w:rsidR="00ED0645">
        <w:rPr>
          <w:rFonts w:ascii="Tahoma" w:hAnsi="Tahoma"/>
          <w:color w:val="000000"/>
          <w:spacing w:val="-14"/>
          <w:sz w:val="18"/>
        </w:rPr>
        <w:t xml:space="preserve"> </w:t>
      </w:r>
      <w:r>
        <w:rPr>
          <w:rFonts w:ascii="Tahoma" w:hAnsi="Tahoma"/>
          <w:color w:val="000000"/>
          <w:spacing w:val="-14"/>
          <w:sz w:val="18"/>
        </w:rPr>
        <w:t xml:space="preserve"> </w:t>
      </w:r>
      <w:proofErr w:type="gramStart"/>
      <w:r>
        <w:rPr>
          <w:rFonts w:ascii="Tahoma" w:hAnsi="Tahoma"/>
          <w:color w:val="000000"/>
          <w:spacing w:val="-14"/>
          <w:sz w:val="18"/>
        </w:rPr>
        <w:t xml:space="preserve">02.05.2016 </w:t>
      </w:r>
      <w:r w:rsidR="00DA3A32">
        <w:rPr>
          <w:rFonts w:ascii="Tahoma" w:hAnsi="Tahoma"/>
          <w:color w:val="000000"/>
          <w:spacing w:val="-14"/>
          <w:sz w:val="18"/>
        </w:rPr>
        <w:t xml:space="preserve"> </w:t>
      </w:r>
      <w:r>
        <w:rPr>
          <w:rFonts w:ascii="Tahoma" w:hAnsi="Tahoma"/>
          <w:color w:val="000000"/>
          <w:spacing w:val="-14"/>
          <w:sz w:val="18"/>
        </w:rPr>
        <w:t>to</w:t>
      </w:r>
      <w:proofErr w:type="gramEnd"/>
      <w:r>
        <w:rPr>
          <w:rFonts w:ascii="Tahoma" w:hAnsi="Tahoma"/>
          <w:color w:val="000000"/>
          <w:spacing w:val="-14"/>
          <w:sz w:val="18"/>
        </w:rPr>
        <w:t xml:space="preserve"> </w:t>
      </w:r>
      <w:r w:rsidR="00DA3A32">
        <w:rPr>
          <w:rFonts w:ascii="Tahoma" w:hAnsi="Tahoma"/>
          <w:color w:val="000000"/>
          <w:spacing w:val="-14"/>
          <w:sz w:val="18"/>
        </w:rPr>
        <w:t xml:space="preserve"> </w:t>
      </w:r>
      <w:r>
        <w:rPr>
          <w:rFonts w:ascii="Tahoma" w:hAnsi="Tahoma"/>
          <w:color w:val="000000"/>
          <w:spacing w:val="-14"/>
          <w:sz w:val="18"/>
        </w:rPr>
        <w:t xml:space="preserve">16.05.2016 </w:t>
      </w:r>
      <w:r w:rsidR="00DA3A32">
        <w:rPr>
          <w:rFonts w:ascii="Tahoma" w:hAnsi="Tahoma"/>
          <w:color w:val="000000"/>
          <w:spacing w:val="-14"/>
          <w:sz w:val="18"/>
        </w:rPr>
        <w:t xml:space="preserve"> </w:t>
      </w:r>
      <w:r>
        <w:rPr>
          <w:rFonts w:ascii="Tahoma" w:hAnsi="Tahoma"/>
          <w:color w:val="000000"/>
          <w:spacing w:val="-14"/>
          <w:sz w:val="18"/>
        </w:rPr>
        <w:t>during office hours</w:t>
      </w:r>
    </w:p>
    <w:p w:rsidR="005A7B89" w:rsidRDefault="00574056">
      <w:pPr>
        <w:tabs>
          <w:tab w:val="right" w:pos="5255"/>
        </w:tabs>
        <w:spacing w:before="72"/>
        <w:ind w:left="576"/>
        <w:rPr>
          <w:rFonts w:ascii="Tahoma" w:hAnsi="Tahoma"/>
          <w:color w:val="000000"/>
          <w:spacing w:val="-18"/>
          <w:sz w:val="18"/>
        </w:rPr>
      </w:pPr>
      <w:r>
        <w:rPr>
          <w:rFonts w:ascii="Tahoma" w:hAnsi="Tahoma"/>
          <w:color w:val="000000"/>
          <w:spacing w:val="-18"/>
          <w:sz w:val="18"/>
        </w:rPr>
        <w:t>Pre-bid meeting</w:t>
      </w:r>
      <w:r w:rsidR="00DA3A32">
        <w:rPr>
          <w:rFonts w:ascii="Tahoma" w:hAnsi="Tahoma"/>
          <w:color w:val="000000"/>
          <w:spacing w:val="-18"/>
          <w:sz w:val="18"/>
        </w:rPr>
        <w:t xml:space="preserve">                                           :  </w:t>
      </w:r>
      <w:r>
        <w:rPr>
          <w:rFonts w:ascii="Tahoma" w:hAnsi="Tahoma"/>
          <w:color w:val="000000"/>
          <w:spacing w:val="-16"/>
          <w:sz w:val="18"/>
        </w:rPr>
        <w:t xml:space="preserve">11.00 a.m. </w:t>
      </w:r>
      <w:r w:rsidR="00ED0645">
        <w:rPr>
          <w:rFonts w:ascii="Tahoma" w:hAnsi="Tahoma"/>
          <w:color w:val="000000"/>
          <w:spacing w:val="-16"/>
          <w:sz w:val="18"/>
        </w:rPr>
        <w:t xml:space="preserve"> </w:t>
      </w:r>
      <w:r w:rsidR="00DA3A32">
        <w:rPr>
          <w:rFonts w:ascii="Tahoma" w:hAnsi="Tahoma"/>
          <w:color w:val="000000"/>
          <w:spacing w:val="-16"/>
          <w:sz w:val="18"/>
        </w:rPr>
        <w:t xml:space="preserve"> </w:t>
      </w:r>
      <w:proofErr w:type="gramStart"/>
      <w:r>
        <w:rPr>
          <w:rFonts w:ascii="Tahoma" w:hAnsi="Tahoma"/>
          <w:color w:val="000000"/>
          <w:spacing w:val="-16"/>
          <w:sz w:val="18"/>
        </w:rPr>
        <w:t>on</w:t>
      </w:r>
      <w:proofErr w:type="gramEnd"/>
      <w:r w:rsidR="00DA3A32">
        <w:rPr>
          <w:rFonts w:ascii="Tahoma" w:hAnsi="Tahoma"/>
          <w:color w:val="000000"/>
          <w:spacing w:val="-16"/>
          <w:sz w:val="18"/>
        </w:rPr>
        <w:t xml:space="preserve"> </w:t>
      </w:r>
      <w:r>
        <w:rPr>
          <w:rFonts w:ascii="Tahoma" w:hAnsi="Tahoma"/>
          <w:color w:val="000000"/>
          <w:spacing w:val="-16"/>
          <w:sz w:val="18"/>
        </w:rPr>
        <w:t xml:space="preserve"> </w:t>
      </w:r>
      <w:r w:rsidR="00ED0645">
        <w:rPr>
          <w:rFonts w:ascii="Tahoma" w:hAnsi="Tahoma"/>
          <w:color w:val="000000"/>
          <w:spacing w:val="-16"/>
          <w:sz w:val="18"/>
        </w:rPr>
        <w:t xml:space="preserve"> </w:t>
      </w:r>
      <w:r>
        <w:rPr>
          <w:rFonts w:ascii="Tahoma" w:hAnsi="Tahoma"/>
          <w:color w:val="000000"/>
          <w:spacing w:val="-16"/>
          <w:sz w:val="18"/>
        </w:rPr>
        <w:t>09</w:t>
      </w:r>
      <w:r w:rsidR="00ED0645">
        <w:rPr>
          <w:rFonts w:ascii="Tahoma" w:hAnsi="Tahoma"/>
          <w:color w:val="000000"/>
          <w:spacing w:val="-16"/>
          <w:sz w:val="18"/>
        </w:rPr>
        <w:t xml:space="preserve"> </w:t>
      </w:r>
      <w:r>
        <w:rPr>
          <w:rFonts w:ascii="Tahoma" w:hAnsi="Tahoma"/>
          <w:color w:val="000000"/>
          <w:spacing w:val="-16"/>
          <w:sz w:val="18"/>
        </w:rPr>
        <w:t>.05</w:t>
      </w:r>
      <w:r w:rsidR="00DA3A32">
        <w:rPr>
          <w:rFonts w:ascii="Tahoma" w:hAnsi="Tahoma"/>
          <w:color w:val="000000"/>
          <w:spacing w:val="-16"/>
          <w:sz w:val="18"/>
        </w:rPr>
        <w:t xml:space="preserve"> </w:t>
      </w:r>
      <w:r>
        <w:rPr>
          <w:rFonts w:ascii="Tahoma" w:hAnsi="Tahoma"/>
          <w:color w:val="000000"/>
          <w:spacing w:val="-16"/>
          <w:sz w:val="18"/>
        </w:rPr>
        <w:t>.</w:t>
      </w:r>
      <w:r w:rsidR="00ED0645">
        <w:rPr>
          <w:rFonts w:ascii="Tahoma" w:hAnsi="Tahoma"/>
          <w:color w:val="000000"/>
          <w:spacing w:val="-16"/>
          <w:sz w:val="18"/>
        </w:rPr>
        <w:t xml:space="preserve"> </w:t>
      </w:r>
      <w:r>
        <w:rPr>
          <w:rFonts w:ascii="Tahoma" w:hAnsi="Tahoma"/>
          <w:color w:val="000000"/>
          <w:spacing w:val="-16"/>
          <w:sz w:val="18"/>
        </w:rPr>
        <w:t>2016</w:t>
      </w:r>
    </w:p>
    <w:p w:rsidR="005A7B89" w:rsidRDefault="00574056">
      <w:pPr>
        <w:tabs>
          <w:tab w:val="right" w:pos="4900"/>
        </w:tabs>
        <w:spacing w:before="108" w:line="360" w:lineRule="auto"/>
        <w:ind w:left="576" w:right="3600"/>
        <w:rPr>
          <w:rFonts w:ascii="Tahoma" w:hAnsi="Tahoma"/>
          <w:color w:val="000000"/>
          <w:spacing w:val="-12"/>
          <w:sz w:val="18"/>
        </w:rPr>
      </w:pPr>
      <w:r>
        <w:rPr>
          <w:rFonts w:ascii="Tahoma" w:hAnsi="Tahoma"/>
          <w:color w:val="000000"/>
          <w:spacing w:val="-12"/>
          <w:sz w:val="18"/>
        </w:rPr>
        <w:t xml:space="preserve">Last date of receipt of tender </w:t>
      </w:r>
      <w:r w:rsidR="00ED0645">
        <w:rPr>
          <w:rFonts w:ascii="Tahoma" w:hAnsi="Tahoma"/>
          <w:color w:val="000000"/>
          <w:spacing w:val="-12"/>
          <w:sz w:val="18"/>
        </w:rPr>
        <w:t>documents:</w:t>
      </w:r>
      <w:r>
        <w:rPr>
          <w:rFonts w:ascii="Tahoma" w:hAnsi="Tahoma"/>
          <w:color w:val="000000"/>
          <w:spacing w:val="-12"/>
          <w:sz w:val="18"/>
        </w:rPr>
        <w:t xml:space="preserve"> </w:t>
      </w:r>
      <w:r w:rsidR="00DA3A32">
        <w:rPr>
          <w:rFonts w:ascii="Tahoma" w:hAnsi="Tahoma"/>
          <w:color w:val="000000"/>
          <w:spacing w:val="-12"/>
          <w:sz w:val="18"/>
        </w:rPr>
        <w:t xml:space="preserve"> </w:t>
      </w:r>
      <w:r>
        <w:rPr>
          <w:rFonts w:ascii="Tahoma" w:hAnsi="Tahoma"/>
          <w:color w:val="000000"/>
          <w:spacing w:val="-12"/>
          <w:sz w:val="18"/>
        </w:rPr>
        <w:t xml:space="preserve">2 pm on 17.05.2016 </w:t>
      </w:r>
      <w:r>
        <w:rPr>
          <w:rFonts w:ascii="Tahoma" w:hAnsi="Tahoma"/>
          <w:color w:val="000000"/>
          <w:spacing w:val="-12"/>
          <w:sz w:val="18"/>
        </w:rPr>
        <w:br/>
      </w:r>
      <w:r>
        <w:rPr>
          <w:rFonts w:ascii="Tahoma" w:hAnsi="Tahoma"/>
          <w:color w:val="000000"/>
          <w:spacing w:val="-16"/>
          <w:sz w:val="18"/>
        </w:rPr>
        <w:t>Opening of technical Bid</w:t>
      </w:r>
      <w:r w:rsidR="00DA3A32">
        <w:rPr>
          <w:rFonts w:ascii="Tahoma" w:hAnsi="Tahoma"/>
          <w:color w:val="000000"/>
          <w:spacing w:val="-16"/>
          <w:sz w:val="18"/>
        </w:rPr>
        <w:t xml:space="preserve">                             :</w:t>
      </w:r>
      <w:r>
        <w:rPr>
          <w:rFonts w:ascii="Tahoma" w:hAnsi="Tahoma"/>
          <w:color w:val="000000"/>
          <w:spacing w:val="-16"/>
          <w:sz w:val="18"/>
        </w:rPr>
        <w:tab/>
      </w:r>
      <w:r>
        <w:rPr>
          <w:rFonts w:ascii="Tahoma" w:hAnsi="Tahoma"/>
          <w:color w:val="000000"/>
          <w:spacing w:val="-14"/>
          <w:sz w:val="18"/>
        </w:rPr>
        <w:t xml:space="preserve">3 pm on </w:t>
      </w:r>
      <w:r w:rsidR="00ED0645">
        <w:rPr>
          <w:rFonts w:ascii="Tahoma" w:hAnsi="Tahoma"/>
          <w:color w:val="000000"/>
          <w:spacing w:val="-14"/>
          <w:sz w:val="18"/>
        </w:rPr>
        <w:t xml:space="preserve"> </w:t>
      </w:r>
      <w:r w:rsidR="00DA3A32">
        <w:rPr>
          <w:rFonts w:ascii="Tahoma" w:hAnsi="Tahoma"/>
          <w:color w:val="000000"/>
          <w:spacing w:val="-14"/>
          <w:sz w:val="18"/>
        </w:rPr>
        <w:t xml:space="preserve"> 17.05.2016</w:t>
      </w:r>
    </w:p>
    <w:p w:rsidR="005A7B89" w:rsidRDefault="00574056">
      <w:pPr>
        <w:spacing w:before="180" w:line="285" w:lineRule="auto"/>
        <w:ind w:left="144" w:right="144"/>
        <w:jc w:val="both"/>
        <w:rPr>
          <w:rFonts w:ascii="Tahoma" w:hAnsi="Tahoma"/>
          <w:color w:val="000000"/>
          <w:spacing w:val="-16"/>
          <w:sz w:val="18"/>
        </w:rPr>
      </w:pPr>
      <w:r>
        <w:rPr>
          <w:rFonts w:ascii="Tahoma" w:hAnsi="Tahoma"/>
          <w:color w:val="000000"/>
          <w:spacing w:val="-16"/>
          <w:sz w:val="18"/>
        </w:rPr>
        <w:t xml:space="preserve">Tender documents (non-transferable) can be purchased from KINFRA Hi-Tech Park, Opp. Co-operative Medical College, HMT </w:t>
      </w:r>
      <w:r>
        <w:rPr>
          <w:rFonts w:ascii="Tahoma" w:hAnsi="Tahoma"/>
          <w:color w:val="000000"/>
          <w:spacing w:val="-15"/>
          <w:sz w:val="18"/>
        </w:rPr>
        <w:t xml:space="preserve">Colony P.O., </w:t>
      </w:r>
      <w:r w:rsidR="00BA607A">
        <w:rPr>
          <w:rFonts w:ascii="Tahoma" w:hAnsi="Tahoma"/>
          <w:color w:val="000000"/>
          <w:spacing w:val="-15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-15"/>
          <w:sz w:val="18"/>
        </w:rPr>
        <w:t>Kalamassery</w:t>
      </w:r>
      <w:proofErr w:type="spellEnd"/>
      <w:r>
        <w:rPr>
          <w:rFonts w:ascii="Tahoma" w:hAnsi="Tahoma"/>
          <w:color w:val="000000"/>
          <w:spacing w:val="-15"/>
          <w:sz w:val="18"/>
        </w:rPr>
        <w:t xml:space="preserve">, </w:t>
      </w:r>
      <w:r w:rsidR="00BA607A">
        <w:rPr>
          <w:rFonts w:ascii="Tahoma" w:hAnsi="Tahoma"/>
          <w:color w:val="000000"/>
          <w:spacing w:val="-15"/>
          <w:sz w:val="18"/>
        </w:rPr>
        <w:t xml:space="preserve"> </w:t>
      </w:r>
      <w:r>
        <w:rPr>
          <w:rFonts w:ascii="Tahoma" w:hAnsi="Tahoma"/>
          <w:color w:val="000000"/>
          <w:spacing w:val="-15"/>
          <w:sz w:val="18"/>
        </w:rPr>
        <w:t xml:space="preserve">Cochin 683 503. Email id: </w:t>
      </w:r>
      <w:hyperlink r:id="rId5">
        <w:r>
          <w:rPr>
            <w:rFonts w:ascii="Tahoma" w:hAnsi="Tahoma"/>
            <w:b/>
            <w:color w:val="0000FF"/>
            <w:spacing w:val="-15"/>
            <w:sz w:val="18"/>
            <w:u w:val="single"/>
          </w:rPr>
          <w:t>kinfrapark@gmail.com</w:t>
        </w:r>
      </w:hyperlink>
      <w:r>
        <w:rPr>
          <w:rFonts w:ascii="Tahoma" w:hAnsi="Tahoma"/>
          <w:b/>
          <w:color w:val="000000"/>
          <w:spacing w:val="-15"/>
          <w:sz w:val="18"/>
        </w:rPr>
        <w:t xml:space="preserve">; </w:t>
      </w:r>
      <w:r>
        <w:rPr>
          <w:rFonts w:ascii="Tahoma" w:hAnsi="Tahoma"/>
          <w:color w:val="000000"/>
          <w:spacing w:val="-15"/>
          <w:sz w:val="18"/>
        </w:rPr>
        <w:t xml:space="preserve">Phone No. 0484-2559790, 2541650 as cash / </w:t>
      </w:r>
      <w:r>
        <w:rPr>
          <w:rFonts w:ascii="Tahoma" w:hAnsi="Tahoma"/>
          <w:color w:val="000000"/>
          <w:spacing w:val="-16"/>
          <w:sz w:val="18"/>
        </w:rPr>
        <w:t xml:space="preserve">DD payable to </w:t>
      </w:r>
      <w:r>
        <w:rPr>
          <w:rFonts w:ascii="Tahoma" w:hAnsi="Tahoma"/>
          <w:b/>
          <w:color w:val="000000"/>
          <w:spacing w:val="-16"/>
          <w:sz w:val="18"/>
        </w:rPr>
        <w:t xml:space="preserve">Managing Director, KINFRA, </w:t>
      </w:r>
      <w:proofErr w:type="spellStart"/>
      <w:proofErr w:type="gramStart"/>
      <w:r>
        <w:rPr>
          <w:rFonts w:ascii="Tahoma" w:hAnsi="Tahoma"/>
          <w:b/>
          <w:color w:val="000000"/>
          <w:spacing w:val="-16"/>
          <w:sz w:val="18"/>
        </w:rPr>
        <w:t>Thiruvananthapuram</w:t>
      </w:r>
      <w:proofErr w:type="spellEnd"/>
      <w:proofErr w:type="gramEnd"/>
      <w:r>
        <w:rPr>
          <w:rFonts w:ascii="Tahoma" w:hAnsi="Tahoma"/>
          <w:b/>
          <w:color w:val="000000"/>
          <w:spacing w:val="-16"/>
          <w:sz w:val="18"/>
        </w:rPr>
        <w:t>.</w:t>
      </w:r>
    </w:p>
    <w:sectPr w:rsidR="005A7B89" w:rsidSect="005A7B89">
      <w:type w:val="continuous"/>
      <w:pgSz w:w="8566" w:h="12125"/>
      <w:pgMar w:top="94" w:right="0" w:bottom="189" w:left="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B01"/>
    <w:multiLevelType w:val="multilevel"/>
    <w:tmpl w:val="1DF24CA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-1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B89"/>
    <w:rsid w:val="0003126B"/>
    <w:rsid w:val="00377581"/>
    <w:rsid w:val="00574056"/>
    <w:rsid w:val="005A7B89"/>
    <w:rsid w:val="00BA607A"/>
    <w:rsid w:val="00DA3A32"/>
    <w:rsid w:val="00ED0645"/>
    <w:rsid w:val="00FB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frapa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6</cp:revision>
  <dcterms:created xsi:type="dcterms:W3CDTF">2016-04-30T05:26:00Z</dcterms:created>
  <dcterms:modified xsi:type="dcterms:W3CDTF">2016-04-30T05:34:00Z</dcterms:modified>
</cp:coreProperties>
</file>