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685" w:rsidRPr="00051557" w:rsidRDefault="00975E16" w:rsidP="00E96ED0">
      <w:pPr>
        <w:pBdr>
          <w:bottom w:val="single" w:sz="18" w:space="1" w:color="auto"/>
        </w:pBdr>
        <w:spacing w:after="0" w:line="360" w:lineRule="auto"/>
        <w:jc w:val="both"/>
        <w:rPr>
          <w:rFonts w:ascii="Arial Narrow" w:eastAsia="Times New Roman" w:hAnsi="Arial Narrow" w:cs="Segoe UI"/>
          <w:b/>
          <w:color w:val="0070C0"/>
          <w:sz w:val="24"/>
          <w:szCs w:val="24"/>
          <w:lang w:val="en-US"/>
        </w:rPr>
      </w:pPr>
      <w:r>
        <w:rPr>
          <w:rFonts w:ascii="Arial Narrow" w:eastAsia="Times New Roman" w:hAnsi="Arial Narrow" w:cs="Segoe UI"/>
          <w:b/>
          <w:color w:val="0070C0"/>
          <w:sz w:val="24"/>
          <w:szCs w:val="24"/>
          <w:lang w:val="en-US"/>
        </w:rPr>
        <w:t xml:space="preserve"> </w:t>
      </w:r>
      <w:r w:rsidR="00E04685" w:rsidRPr="00051557">
        <w:rPr>
          <w:rFonts w:ascii="Arial Narrow" w:eastAsia="Times New Roman" w:hAnsi="Arial Narrow" w:cs="Segoe UI"/>
          <w:b/>
          <w:color w:val="0070C0"/>
          <w:sz w:val="24"/>
          <w:szCs w:val="24"/>
          <w:lang w:val="en-US"/>
        </w:rPr>
        <w:t xml:space="preserve">Invites Expression of Interest (EOI) for setting up </w:t>
      </w:r>
      <w:r w:rsidR="00987F25">
        <w:rPr>
          <w:rFonts w:ascii="Arial Narrow" w:eastAsia="Times New Roman" w:hAnsi="Arial Narrow" w:cs="Segoe UI"/>
          <w:b/>
          <w:color w:val="0070C0"/>
          <w:sz w:val="24"/>
          <w:szCs w:val="24"/>
          <w:lang w:val="en-US"/>
        </w:rPr>
        <w:t xml:space="preserve">of </w:t>
      </w:r>
      <w:r w:rsidR="00E04685" w:rsidRPr="00051557">
        <w:rPr>
          <w:rFonts w:ascii="Arial Narrow" w:eastAsia="Times New Roman" w:hAnsi="Arial Narrow" w:cs="Segoe UI"/>
          <w:b/>
          <w:color w:val="0070C0"/>
          <w:sz w:val="24"/>
          <w:szCs w:val="24"/>
          <w:lang w:val="en-US"/>
        </w:rPr>
        <w:t>Global Ayurveda Village (GAV) at Thonnakkal, Trivandrum, Kerala</w:t>
      </w:r>
      <w:r w:rsidR="006906EA">
        <w:rPr>
          <w:rFonts w:ascii="Arial Narrow" w:eastAsia="Times New Roman" w:hAnsi="Arial Narrow" w:cs="Segoe UI"/>
          <w:b/>
          <w:color w:val="0070C0"/>
          <w:sz w:val="24"/>
          <w:szCs w:val="24"/>
          <w:lang w:val="en-US"/>
        </w:rPr>
        <w:t xml:space="preserve"> </w:t>
      </w:r>
    </w:p>
    <w:p w:rsidR="00E04685" w:rsidRPr="00051557" w:rsidRDefault="00E04685" w:rsidP="00E96ED0">
      <w:pPr>
        <w:spacing w:after="0" w:line="360" w:lineRule="auto"/>
        <w:jc w:val="both"/>
        <w:rPr>
          <w:rFonts w:ascii="Arial Narrow" w:eastAsia="Times New Roman" w:hAnsi="Arial Narrow" w:cs="Arial"/>
          <w:b/>
          <w:sz w:val="24"/>
          <w:szCs w:val="24"/>
          <w:u w:val="single"/>
          <w:lang w:val="en-US"/>
        </w:rPr>
      </w:pPr>
    </w:p>
    <w:p w:rsidR="00E04685" w:rsidRPr="00051557" w:rsidRDefault="00E04685" w:rsidP="00E96ED0">
      <w:pPr>
        <w:spacing w:after="0" w:line="360" w:lineRule="auto"/>
        <w:jc w:val="both"/>
        <w:rPr>
          <w:rFonts w:ascii="Arial Narrow" w:eastAsia="Times New Roman" w:hAnsi="Arial Narrow" w:cs="Calibri"/>
          <w:b/>
          <w:sz w:val="24"/>
          <w:szCs w:val="24"/>
          <w:lang w:val="en-US"/>
        </w:rPr>
      </w:pPr>
      <w:r w:rsidRPr="00051557">
        <w:rPr>
          <w:rFonts w:ascii="Arial Narrow" w:eastAsia="Times New Roman" w:hAnsi="Arial Narrow" w:cs="Calibri"/>
          <w:b/>
          <w:sz w:val="24"/>
          <w:szCs w:val="24"/>
          <w:lang w:val="en-US"/>
        </w:rPr>
        <w:t xml:space="preserve">From Reputed </w:t>
      </w:r>
      <w:r w:rsidR="000B5D9C">
        <w:rPr>
          <w:rFonts w:ascii="Arial Narrow" w:eastAsia="Times New Roman" w:hAnsi="Arial Narrow" w:cs="Calibri"/>
          <w:b/>
          <w:sz w:val="24"/>
          <w:szCs w:val="24"/>
          <w:lang w:val="en-US"/>
        </w:rPr>
        <w:t>Parties in the Ayurvedic</w:t>
      </w:r>
      <w:r w:rsidR="000A7662">
        <w:rPr>
          <w:rFonts w:ascii="Arial Narrow" w:eastAsia="Times New Roman" w:hAnsi="Arial Narrow" w:cs="Calibri"/>
          <w:b/>
          <w:sz w:val="24"/>
          <w:szCs w:val="24"/>
          <w:lang w:val="en-US"/>
        </w:rPr>
        <w:t xml:space="preserve"> sector experienced in</w:t>
      </w:r>
      <w:r w:rsidR="00975E16">
        <w:rPr>
          <w:rFonts w:ascii="Arial Narrow" w:eastAsia="Times New Roman" w:hAnsi="Arial Narrow" w:cs="Calibri"/>
          <w:b/>
          <w:sz w:val="24"/>
          <w:szCs w:val="24"/>
          <w:lang w:val="en-US"/>
        </w:rPr>
        <w:t xml:space="preserve"> Health </w:t>
      </w:r>
      <w:r w:rsidR="000B5D9C">
        <w:rPr>
          <w:rFonts w:ascii="Arial Narrow" w:eastAsia="Times New Roman" w:hAnsi="Arial Narrow" w:cs="Calibri"/>
          <w:b/>
          <w:sz w:val="24"/>
          <w:szCs w:val="24"/>
          <w:lang w:val="en-US"/>
        </w:rPr>
        <w:t>&amp;</w:t>
      </w:r>
      <w:r w:rsidR="00975E16">
        <w:rPr>
          <w:rFonts w:ascii="Arial Narrow" w:eastAsia="Times New Roman" w:hAnsi="Arial Narrow" w:cs="Calibri"/>
          <w:b/>
          <w:sz w:val="24"/>
          <w:szCs w:val="24"/>
          <w:lang w:val="en-US"/>
        </w:rPr>
        <w:t xml:space="preserve"> Wellness </w:t>
      </w:r>
      <w:r w:rsidR="000B5D9C">
        <w:rPr>
          <w:rFonts w:ascii="Arial Narrow" w:eastAsia="Times New Roman" w:hAnsi="Arial Narrow" w:cs="Calibri"/>
          <w:b/>
          <w:sz w:val="24"/>
          <w:szCs w:val="24"/>
          <w:lang w:val="en-US"/>
        </w:rPr>
        <w:t>S</w:t>
      </w:r>
      <w:r w:rsidR="00975E16">
        <w:rPr>
          <w:rFonts w:ascii="Arial Narrow" w:eastAsia="Times New Roman" w:hAnsi="Arial Narrow" w:cs="Calibri"/>
          <w:b/>
          <w:sz w:val="24"/>
          <w:szCs w:val="24"/>
          <w:lang w:val="en-US"/>
        </w:rPr>
        <w:t>ervice/</w:t>
      </w:r>
      <w:r w:rsidR="000A7662">
        <w:rPr>
          <w:rFonts w:ascii="Arial Narrow" w:eastAsia="Times New Roman" w:hAnsi="Arial Narrow" w:cs="Calibri"/>
          <w:b/>
          <w:sz w:val="24"/>
          <w:szCs w:val="24"/>
          <w:lang w:val="en-US"/>
        </w:rPr>
        <w:t xml:space="preserve">manufactures/academicians </w:t>
      </w:r>
      <w:r w:rsidRPr="00051557">
        <w:rPr>
          <w:rFonts w:ascii="Arial Narrow" w:eastAsia="Times New Roman" w:hAnsi="Arial Narrow" w:cs="Calibri"/>
          <w:b/>
          <w:sz w:val="24"/>
          <w:szCs w:val="24"/>
          <w:lang w:val="en-US"/>
        </w:rPr>
        <w:t xml:space="preserve">for Joining the SPV </w:t>
      </w:r>
      <w:r w:rsidR="00FF51EB">
        <w:rPr>
          <w:rFonts w:ascii="Arial Narrow" w:eastAsia="Times New Roman" w:hAnsi="Arial Narrow" w:cs="Calibri"/>
          <w:b/>
          <w:sz w:val="24"/>
          <w:szCs w:val="24"/>
          <w:lang w:val="en-US"/>
        </w:rPr>
        <w:t>as Anchor Partner</w:t>
      </w:r>
    </w:p>
    <w:p w:rsidR="00E04685" w:rsidRPr="00051557" w:rsidRDefault="00E04685" w:rsidP="00E96ED0">
      <w:pPr>
        <w:spacing w:after="200" w:line="360" w:lineRule="auto"/>
        <w:jc w:val="both"/>
        <w:rPr>
          <w:rFonts w:ascii="Arial Narrow" w:eastAsia="Times New Roman" w:hAnsi="Arial Narrow" w:cs="Calibri"/>
          <w:b/>
          <w:color w:val="000000"/>
          <w:sz w:val="24"/>
          <w:szCs w:val="24"/>
          <w:lang w:val="en-US"/>
        </w:rPr>
      </w:pPr>
    </w:p>
    <w:p w:rsidR="00E04685" w:rsidRPr="00051557" w:rsidRDefault="00E04685" w:rsidP="00E96ED0">
      <w:pPr>
        <w:spacing w:after="200" w:line="360" w:lineRule="auto"/>
        <w:jc w:val="center"/>
        <w:rPr>
          <w:rFonts w:ascii="Arial Narrow" w:eastAsia="Times New Roman" w:hAnsi="Arial Narrow" w:cs="Calibri"/>
          <w:b/>
          <w:color w:val="000000"/>
          <w:sz w:val="24"/>
          <w:szCs w:val="24"/>
          <w:lang w:val="en-US"/>
        </w:rPr>
      </w:pPr>
      <w:r w:rsidRPr="00051557">
        <w:rPr>
          <w:rFonts w:ascii="Arial Narrow" w:eastAsia="Times New Roman" w:hAnsi="Arial Narrow" w:cs="Calibri"/>
          <w:b/>
          <w:noProof/>
          <w:color w:val="000000"/>
          <w:sz w:val="24"/>
          <w:szCs w:val="24"/>
          <w:lang w:eastAsia="en-IN"/>
        </w:rPr>
        <w:drawing>
          <wp:inline distT="0" distB="0" distL="0" distR="0">
            <wp:extent cx="2482992" cy="2476106"/>
            <wp:effectExtent l="133350" t="114300" r="127000" b="17208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Kinfra new  Logo.PNG"/>
                    <pic:cNvPicPr/>
                  </pic:nvPicPr>
                  <pic:blipFill>
                    <a:blip r:embed="rId7"/>
                    <a:stretch>
                      <a:fillRect/>
                    </a:stretch>
                  </pic:blipFill>
                  <pic:spPr>
                    <a:xfrm>
                      <a:off x="0" y="0"/>
                      <a:ext cx="2482850" cy="247586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E04685" w:rsidRDefault="00E04685" w:rsidP="00E96ED0">
      <w:pPr>
        <w:spacing w:after="0" w:line="360" w:lineRule="auto"/>
        <w:jc w:val="both"/>
        <w:rPr>
          <w:rFonts w:ascii="Arial Narrow" w:eastAsia="Times New Roman" w:hAnsi="Arial Narrow" w:cs="Arial"/>
          <w:b/>
          <w:sz w:val="24"/>
          <w:szCs w:val="24"/>
          <w:u w:val="single"/>
          <w:lang w:val="en-US"/>
        </w:rPr>
      </w:pPr>
    </w:p>
    <w:p w:rsidR="000B5D9C" w:rsidRDefault="000B5D9C" w:rsidP="00E96ED0">
      <w:pPr>
        <w:spacing w:after="0" w:line="360" w:lineRule="auto"/>
        <w:jc w:val="both"/>
        <w:rPr>
          <w:rFonts w:ascii="Arial Narrow" w:eastAsia="Times New Roman" w:hAnsi="Arial Narrow" w:cs="Arial"/>
          <w:b/>
          <w:sz w:val="24"/>
          <w:szCs w:val="24"/>
          <w:u w:val="single"/>
          <w:lang w:val="en-US"/>
        </w:rPr>
      </w:pPr>
    </w:p>
    <w:p w:rsidR="000B5D9C" w:rsidRDefault="000B5D9C" w:rsidP="00E96ED0">
      <w:pPr>
        <w:spacing w:after="0" w:line="360" w:lineRule="auto"/>
        <w:jc w:val="both"/>
        <w:rPr>
          <w:rFonts w:ascii="Arial Narrow" w:eastAsia="Times New Roman" w:hAnsi="Arial Narrow" w:cs="Arial"/>
          <w:b/>
          <w:sz w:val="24"/>
          <w:szCs w:val="24"/>
          <w:u w:val="single"/>
          <w:lang w:val="en-US"/>
        </w:rPr>
      </w:pPr>
    </w:p>
    <w:p w:rsidR="000B5D9C" w:rsidRPr="000B5D9C" w:rsidRDefault="000B5D9C" w:rsidP="00E96ED0">
      <w:pPr>
        <w:spacing w:after="0" w:line="360" w:lineRule="auto"/>
        <w:jc w:val="both"/>
        <w:rPr>
          <w:rFonts w:ascii="Arial Narrow" w:eastAsia="Times New Roman" w:hAnsi="Arial Narrow" w:cs="Arial"/>
          <w:sz w:val="24"/>
          <w:szCs w:val="24"/>
          <w:lang w:val="en-US"/>
        </w:rPr>
      </w:pPr>
      <w:r w:rsidRPr="000B5D9C">
        <w:rPr>
          <w:rFonts w:ascii="Arial Narrow" w:eastAsia="Times New Roman" w:hAnsi="Arial Narrow" w:cs="Arial"/>
          <w:sz w:val="24"/>
          <w:szCs w:val="24"/>
          <w:lang w:val="en-US"/>
        </w:rPr>
        <w:t xml:space="preserve">Issued on: </w:t>
      </w:r>
      <w:r w:rsidR="00FF51EB">
        <w:rPr>
          <w:rFonts w:ascii="Arial Narrow" w:eastAsia="Times New Roman" w:hAnsi="Arial Narrow" w:cs="Arial"/>
          <w:sz w:val="24"/>
          <w:szCs w:val="24"/>
          <w:lang w:val="en-US"/>
        </w:rPr>
        <w:t>17.12.2015</w:t>
      </w:r>
    </w:p>
    <w:p w:rsidR="000B5D9C" w:rsidRDefault="000B5D9C" w:rsidP="00E96ED0">
      <w:pPr>
        <w:spacing w:after="0" w:line="360" w:lineRule="auto"/>
        <w:jc w:val="both"/>
        <w:rPr>
          <w:rFonts w:ascii="Arial Narrow" w:eastAsia="Times New Roman" w:hAnsi="Arial Narrow" w:cs="Arial"/>
          <w:b/>
          <w:sz w:val="24"/>
          <w:szCs w:val="24"/>
          <w:u w:val="single"/>
          <w:lang w:val="en-US"/>
        </w:rPr>
      </w:pPr>
    </w:p>
    <w:p w:rsidR="000B5D9C" w:rsidRDefault="000B5D9C" w:rsidP="00E96ED0">
      <w:pPr>
        <w:spacing w:after="0" w:line="360" w:lineRule="auto"/>
        <w:jc w:val="both"/>
        <w:rPr>
          <w:rFonts w:ascii="Arial Narrow" w:eastAsia="Times New Roman" w:hAnsi="Arial Narrow" w:cs="Arial"/>
          <w:b/>
          <w:sz w:val="24"/>
          <w:szCs w:val="24"/>
          <w:u w:val="single"/>
          <w:lang w:val="en-US"/>
        </w:rPr>
      </w:pPr>
    </w:p>
    <w:p w:rsidR="000B5D9C" w:rsidRPr="00051557" w:rsidRDefault="000B5D9C" w:rsidP="00E96ED0">
      <w:pPr>
        <w:spacing w:after="0" w:line="360" w:lineRule="auto"/>
        <w:jc w:val="both"/>
        <w:rPr>
          <w:rFonts w:ascii="Arial Narrow" w:eastAsia="Times New Roman" w:hAnsi="Arial Narrow" w:cs="Arial"/>
          <w:b/>
          <w:sz w:val="24"/>
          <w:szCs w:val="24"/>
          <w:u w:val="single"/>
          <w:lang w:val="en-US"/>
        </w:rPr>
      </w:pPr>
    </w:p>
    <w:p w:rsidR="00E04685" w:rsidRPr="00051557" w:rsidRDefault="00E04685" w:rsidP="00E96ED0">
      <w:pPr>
        <w:spacing w:after="0" w:line="360" w:lineRule="auto"/>
        <w:jc w:val="both"/>
        <w:rPr>
          <w:rFonts w:ascii="Arial Narrow" w:eastAsia="Times New Roman" w:hAnsi="Arial Narrow" w:cs="Arial"/>
          <w:b/>
          <w:sz w:val="24"/>
          <w:szCs w:val="24"/>
          <w:u w:val="single"/>
          <w:lang w:val="en-US"/>
        </w:rPr>
      </w:pPr>
    </w:p>
    <w:p w:rsidR="00E04685" w:rsidRPr="00051557" w:rsidRDefault="00E04685" w:rsidP="00E96ED0">
      <w:pPr>
        <w:spacing w:after="200" w:line="360" w:lineRule="auto"/>
        <w:jc w:val="center"/>
        <w:rPr>
          <w:rFonts w:ascii="Arial Narrow" w:eastAsia="Calibri" w:hAnsi="Arial Narrow" w:cs="Times New Roman"/>
          <w:b/>
          <w:sz w:val="24"/>
          <w:szCs w:val="24"/>
          <w:lang w:val="en-US"/>
        </w:rPr>
      </w:pPr>
      <w:r w:rsidRPr="00051557">
        <w:rPr>
          <w:rFonts w:ascii="Arial Narrow" w:eastAsia="Calibri" w:hAnsi="Arial Narrow" w:cs="Times New Roman"/>
          <w:b/>
          <w:sz w:val="24"/>
          <w:szCs w:val="24"/>
          <w:lang w:val="en-US"/>
        </w:rPr>
        <w:t>KERALA INDUSTRIAL INFRASTRUCTURE DEVELOPMENT CORPORATION</w:t>
      </w:r>
    </w:p>
    <w:p w:rsidR="00E04685" w:rsidRPr="00051557" w:rsidRDefault="00E04685" w:rsidP="00E96ED0">
      <w:pPr>
        <w:spacing w:after="200" w:line="360" w:lineRule="auto"/>
        <w:jc w:val="center"/>
        <w:rPr>
          <w:rFonts w:ascii="Arial Narrow" w:eastAsia="Calibri" w:hAnsi="Arial Narrow" w:cs="Times New Roman"/>
          <w:b/>
          <w:color w:val="FF0000"/>
          <w:sz w:val="24"/>
          <w:szCs w:val="24"/>
          <w:lang w:val="en-US"/>
        </w:rPr>
      </w:pPr>
      <w:r w:rsidRPr="00051557">
        <w:rPr>
          <w:rFonts w:ascii="Arial Narrow" w:eastAsia="Calibri" w:hAnsi="Arial Narrow" w:cs="Times New Roman"/>
          <w:b/>
          <w:color w:val="FF0000"/>
          <w:sz w:val="24"/>
          <w:szCs w:val="24"/>
          <w:lang w:val="en-US"/>
        </w:rPr>
        <w:t>(A Statutory Body of Government of Kerala)</w:t>
      </w:r>
    </w:p>
    <w:p w:rsidR="00E04685" w:rsidRPr="00051557" w:rsidRDefault="00E04685" w:rsidP="00E96ED0">
      <w:pPr>
        <w:spacing w:after="200" w:line="360" w:lineRule="auto"/>
        <w:jc w:val="center"/>
        <w:rPr>
          <w:rFonts w:ascii="Arial Narrow" w:eastAsia="Calibri" w:hAnsi="Arial Narrow" w:cs="Times New Roman"/>
          <w:b/>
          <w:color w:val="0070C0"/>
          <w:sz w:val="24"/>
          <w:szCs w:val="24"/>
          <w:lang w:val="en-US"/>
        </w:rPr>
      </w:pPr>
      <w:r w:rsidRPr="00051557">
        <w:rPr>
          <w:rFonts w:ascii="Arial Narrow" w:eastAsia="Calibri" w:hAnsi="Arial Narrow" w:cs="Times New Roman"/>
          <w:b/>
          <w:color w:val="0070C0"/>
          <w:sz w:val="24"/>
          <w:szCs w:val="24"/>
          <w:lang w:val="en-US"/>
        </w:rPr>
        <w:t>KINFRA Corporate Head Office, KINFRA House, TC 31/2312, Sasthamangalam P.O,</w:t>
      </w:r>
    </w:p>
    <w:p w:rsidR="00E04685" w:rsidRPr="00051557" w:rsidRDefault="00E04685" w:rsidP="00E96ED0">
      <w:pPr>
        <w:spacing w:after="200" w:line="360" w:lineRule="auto"/>
        <w:jc w:val="center"/>
        <w:rPr>
          <w:rFonts w:ascii="Arial Narrow" w:eastAsia="Calibri" w:hAnsi="Arial Narrow" w:cs="Times New Roman"/>
          <w:b/>
          <w:color w:val="0070C0"/>
          <w:sz w:val="24"/>
          <w:szCs w:val="24"/>
          <w:lang w:val="en-US"/>
        </w:rPr>
      </w:pPr>
      <w:r w:rsidRPr="00051557">
        <w:rPr>
          <w:rFonts w:ascii="Arial Narrow" w:eastAsia="Calibri" w:hAnsi="Arial Narrow" w:cs="Times New Roman"/>
          <w:b/>
          <w:color w:val="0070C0"/>
          <w:sz w:val="24"/>
          <w:szCs w:val="24"/>
          <w:lang w:val="en-US"/>
        </w:rPr>
        <w:t>Thiruvananthapuram, Kerala, India - 695 010</w:t>
      </w:r>
    </w:p>
    <w:p w:rsidR="00E04685" w:rsidRPr="00051557" w:rsidRDefault="00E04685" w:rsidP="00E96ED0">
      <w:pPr>
        <w:spacing w:after="200" w:line="360" w:lineRule="auto"/>
        <w:jc w:val="center"/>
        <w:rPr>
          <w:rFonts w:ascii="Arial Narrow" w:eastAsia="Calibri" w:hAnsi="Arial Narrow" w:cs="Times New Roman"/>
          <w:b/>
          <w:color w:val="0070C0"/>
          <w:sz w:val="24"/>
          <w:szCs w:val="24"/>
          <w:lang w:val="en-US"/>
        </w:rPr>
      </w:pPr>
      <w:r w:rsidRPr="00051557">
        <w:rPr>
          <w:rFonts w:ascii="Arial Narrow" w:eastAsia="Calibri" w:hAnsi="Arial Narrow" w:cs="Times New Roman"/>
          <w:b/>
          <w:color w:val="0070C0"/>
          <w:sz w:val="24"/>
          <w:szCs w:val="24"/>
          <w:lang w:val="en-US"/>
        </w:rPr>
        <w:t>|Tel: 0471-2726585 | Fax: 0471-2724773 | Web: www.kinfra.org |</w:t>
      </w:r>
    </w:p>
    <w:p w:rsidR="00E04685" w:rsidRPr="000B5D9C" w:rsidRDefault="00E04685" w:rsidP="00E96ED0">
      <w:pPr>
        <w:pStyle w:val="ListParagraph"/>
        <w:numPr>
          <w:ilvl w:val="0"/>
          <w:numId w:val="4"/>
        </w:numPr>
        <w:spacing w:line="360" w:lineRule="auto"/>
        <w:jc w:val="both"/>
        <w:rPr>
          <w:rFonts w:ascii="Arial Narrow" w:hAnsi="Arial Narrow"/>
          <w:b/>
          <w:color w:val="5B9BD5" w:themeColor="accent1"/>
          <w:sz w:val="24"/>
          <w:szCs w:val="24"/>
          <w:u w:val="single"/>
        </w:rPr>
      </w:pPr>
      <w:r w:rsidRPr="000B5D9C">
        <w:rPr>
          <w:rFonts w:ascii="Arial Narrow" w:hAnsi="Arial Narrow"/>
          <w:b/>
          <w:color w:val="5B9BD5" w:themeColor="accent1"/>
          <w:sz w:val="24"/>
          <w:szCs w:val="24"/>
          <w:u w:val="single"/>
        </w:rPr>
        <w:lastRenderedPageBreak/>
        <w:t xml:space="preserve">Disclaimer </w:t>
      </w:r>
    </w:p>
    <w:p w:rsidR="000B5D9C" w:rsidRPr="000B5D9C" w:rsidRDefault="00633AC6" w:rsidP="00633AC6">
      <w:pPr>
        <w:pStyle w:val="ListParagraph"/>
        <w:tabs>
          <w:tab w:val="left" w:pos="6075"/>
        </w:tabs>
        <w:spacing w:line="360" w:lineRule="auto"/>
        <w:jc w:val="both"/>
        <w:rPr>
          <w:rFonts w:ascii="Arial Narrow" w:hAnsi="Arial Narrow"/>
          <w:b/>
          <w:color w:val="5B9BD5" w:themeColor="accent1"/>
          <w:sz w:val="24"/>
          <w:szCs w:val="24"/>
        </w:rPr>
      </w:pPr>
      <w:r>
        <w:rPr>
          <w:rFonts w:ascii="Arial Narrow" w:hAnsi="Arial Narrow"/>
          <w:b/>
          <w:color w:val="5B9BD5" w:themeColor="accent1"/>
          <w:sz w:val="24"/>
          <w:szCs w:val="24"/>
        </w:rPr>
        <w:tab/>
      </w:r>
    </w:p>
    <w:p w:rsidR="00E04685" w:rsidRPr="00051557" w:rsidRDefault="00E04685" w:rsidP="00E96ED0">
      <w:pPr>
        <w:spacing w:line="360" w:lineRule="auto"/>
        <w:jc w:val="both"/>
        <w:rPr>
          <w:rFonts w:ascii="Arial Narrow" w:hAnsi="Arial Narrow"/>
          <w:sz w:val="24"/>
          <w:szCs w:val="24"/>
        </w:rPr>
      </w:pPr>
      <w:r w:rsidRPr="00051557">
        <w:rPr>
          <w:rFonts w:ascii="Arial Narrow" w:hAnsi="Arial Narrow"/>
          <w:sz w:val="24"/>
          <w:szCs w:val="24"/>
        </w:rPr>
        <w:t xml:space="preserve">a. This EOI is not an agreement and is neither an offer nor invitation by Client (KINFRA) to the prospective applicant (Bidder) or any other person. The purpose of this EOI is to provide with information that may be useful </w:t>
      </w:r>
      <w:r w:rsidR="00987F25">
        <w:rPr>
          <w:rFonts w:ascii="Arial Narrow" w:hAnsi="Arial Narrow"/>
          <w:sz w:val="24"/>
          <w:szCs w:val="24"/>
        </w:rPr>
        <w:t>for the prospective applicants and b</w:t>
      </w:r>
      <w:r w:rsidRPr="00051557">
        <w:rPr>
          <w:rFonts w:ascii="Arial Narrow" w:hAnsi="Arial Narrow"/>
          <w:sz w:val="24"/>
          <w:szCs w:val="24"/>
        </w:rPr>
        <w:t xml:space="preserve">idders are required to make their own inquiries and satisfy themselves regarding the completeness and reliability of the information and not to rely solely on the information in this document. </w:t>
      </w:r>
    </w:p>
    <w:p w:rsidR="00E04685" w:rsidRPr="00051557" w:rsidRDefault="00E04685" w:rsidP="00E96ED0">
      <w:pPr>
        <w:spacing w:line="360" w:lineRule="auto"/>
        <w:jc w:val="both"/>
        <w:rPr>
          <w:rFonts w:ascii="Arial Narrow" w:hAnsi="Arial Narrow"/>
          <w:sz w:val="24"/>
          <w:szCs w:val="24"/>
        </w:rPr>
      </w:pPr>
      <w:r w:rsidRPr="00051557">
        <w:rPr>
          <w:rFonts w:ascii="Arial Narrow" w:hAnsi="Arial Narrow"/>
          <w:sz w:val="24"/>
          <w:szCs w:val="24"/>
        </w:rPr>
        <w:t xml:space="preserve">b. Neither KINFRA nor their employees, consultants, advisors or agencies make any representation or warranty as to the accuracy, adequacy, correctness, completeness or reliability of the EOI and any assessment, assumption, statement or information contained therein or deemed to form part of this EOI. Each prospective applicant should conduct its own investigations and analysis and check the accuracy, adequacy, correctness, completeness or reliability of the information in this EOI document and obtain independent advice from appropriate source before submission of the </w:t>
      </w:r>
      <w:r w:rsidR="00652820">
        <w:rPr>
          <w:rFonts w:ascii="Arial Narrow" w:hAnsi="Arial Narrow"/>
          <w:sz w:val="24"/>
          <w:szCs w:val="24"/>
        </w:rPr>
        <w:t>application</w:t>
      </w:r>
      <w:r w:rsidRPr="00051557">
        <w:rPr>
          <w:rFonts w:ascii="Arial Narrow" w:hAnsi="Arial Narrow"/>
          <w:sz w:val="24"/>
          <w:szCs w:val="24"/>
        </w:rPr>
        <w:t xml:space="preserve"> against this EOI. </w:t>
      </w:r>
    </w:p>
    <w:p w:rsidR="00E04685" w:rsidRPr="00051557" w:rsidRDefault="00E04685" w:rsidP="00E96ED0">
      <w:pPr>
        <w:spacing w:line="360" w:lineRule="auto"/>
        <w:jc w:val="both"/>
        <w:rPr>
          <w:rFonts w:ascii="Arial Narrow" w:hAnsi="Arial Narrow"/>
          <w:sz w:val="24"/>
          <w:szCs w:val="24"/>
        </w:rPr>
      </w:pPr>
      <w:r w:rsidRPr="00051557">
        <w:rPr>
          <w:rFonts w:ascii="Arial Narrow" w:hAnsi="Arial Narrow"/>
          <w:sz w:val="24"/>
          <w:szCs w:val="24"/>
        </w:rPr>
        <w:t xml:space="preserve">c. KINFRA may, in its absolute discretion but without being under any obligation to do so, update, amend or supplement the information, assessment or assumptions contained in this EOI. </w:t>
      </w:r>
    </w:p>
    <w:p w:rsidR="00E04685" w:rsidRPr="00051557" w:rsidRDefault="00E04685" w:rsidP="00E96ED0">
      <w:pPr>
        <w:spacing w:line="360" w:lineRule="auto"/>
        <w:jc w:val="both"/>
        <w:rPr>
          <w:rFonts w:ascii="Arial Narrow" w:hAnsi="Arial Narrow"/>
          <w:sz w:val="24"/>
          <w:szCs w:val="24"/>
        </w:rPr>
      </w:pPr>
      <w:r w:rsidRPr="00051557">
        <w:rPr>
          <w:rFonts w:ascii="Arial Narrow" w:hAnsi="Arial Narrow"/>
          <w:sz w:val="24"/>
          <w:szCs w:val="24"/>
        </w:rPr>
        <w:t xml:space="preserve">d. Neither KINFRA nor their employees, consultants, advisors or agencies will have any liability to any prospective bidder or any other person under the law of contract, for any loss, expense or damage which may arise from or be incurred or suffered in connection with anything contained in this EOI document.  </w:t>
      </w:r>
    </w:p>
    <w:p w:rsidR="00E04685" w:rsidRPr="00051557" w:rsidRDefault="00E04685" w:rsidP="00E96ED0">
      <w:pPr>
        <w:spacing w:line="360" w:lineRule="auto"/>
        <w:jc w:val="both"/>
        <w:rPr>
          <w:rFonts w:ascii="Arial Narrow" w:hAnsi="Arial Narrow"/>
          <w:sz w:val="24"/>
          <w:szCs w:val="24"/>
        </w:rPr>
      </w:pPr>
      <w:r w:rsidRPr="00051557">
        <w:rPr>
          <w:rFonts w:ascii="Arial Narrow" w:hAnsi="Arial Narrow"/>
          <w:sz w:val="24"/>
          <w:szCs w:val="24"/>
        </w:rPr>
        <w:t xml:space="preserve">e. KINFRA reserves the right to reject any or all of the </w:t>
      </w:r>
      <w:r w:rsidR="00652820">
        <w:rPr>
          <w:rFonts w:ascii="Arial Narrow" w:hAnsi="Arial Narrow"/>
          <w:sz w:val="24"/>
          <w:szCs w:val="24"/>
        </w:rPr>
        <w:t>application</w:t>
      </w:r>
      <w:r w:rsidRPr="00051557">
        <w:rPr>
          <w:rFonts w:ascii="Arial Narrow" w:hAnsi="Arial Narrow"/>
          <w:sz w:val="24"/>
          <w:szCs w:val="24"/>
        </w:rPr>
        <w:t xml:space="preserve"> submitted in response to this EOI document at any stage without assigning any reason whatsoever. KINFRA also reserves the right to hold, withdraw or cancel the process at any stage under intimation to the applicants who submit the </w:t>
      </w:r>
      <w:r w:rsidR="00652820">
        <w:rPr>
          <w:rFonts w:ascii="Arial Narrow" w:hAnsi="Arial Narrow"/>
          <w:sz w:val="24"/>
          <w:szCs w:val="24"/>
        </w:rPr>
        <w:t>application</w:t>
      </w:r>
      <w:r w:rsidRPr="00051557">
        <w:rPr>
          <w:rFonts w:ascii="Arial Narrow" w:hAnsi="Arial Narrow"/>
          <w:sz w:val="24"/>
          <w:szCs w:val="24"/>
        </w:rPr>
        <w:t xml:space="preserve"> against this EOI. </w:t>
      </w:r>
    </w:p>
    <w:p w:rsidR="00E04685" w:rsidRPr="00051557" w:rsidRDefault="00E04685" w:rsidP="00E96ED0">
      <w:pPr>
        <w:spacing w:line="360" w:lineRule="auto"/>
        <w:jc w:val="both"/>
        <w:rPr>
          <w:rFonts w:ascii="Arial Narrow" w:hAnsi="Arial Narrow"/>
          <w:sz w:val="24"/>
          <w:szCs w:val="24"/>
        </w:rPr>
      </w:pPr>
      <w:r w:rsidRPr="00051557">
        <w:rPr>
          <w:rFonts w:ascii="Arial Narrow" w:hAnsi="Arial Narrow"/>
          <w:sz w:val="24"/>
          <w:szCs w:val="24"/>
        </w:rPr>
        <w:t xml:space="preserve">f. KINFRA reserves the right to modify or amend or add to any or all of the provisions of this EOI document or cancel the present invitation and call for fresh invitations. </w:t>
      </w:r>
    </w:p>
    <w:p w:rsidR="00E04685" w:rsidRPr="00051557" w:rsidRDefault="00E04685" w:rsidP="00E96ED0">
      <w:pPr>
        <w:spacing w:line="360" w:lineRule="auto"/>
        <w:jc w:val="both"/>
        <w:rPr>
          <w:rFonts w:ascii="Arial Narrow" w:hAnsi="Arial Narrow"/>
          <w:sz w:val="24"/>
          <w:szCs w:val="24"/>
        </w:rPr>
      </w:pPr>
      <w:r w:rsidRPr="00051557">
        <w:rPr>
          <w:rFonts w:ascii="Arial Narrow" w:hAnsi="Arial Narrow"/>
          <w:sz w:val="24"/>
          <w:szCs w:val="24"/>
        </w:rPr>
        <w:t xml:space="preserve">g. Neither KINFRA nor their employees, consultants, advisors or agencies will have any liability in case of non-receipt of any correspondence from them to the applicants due to postal delays. </w:t>
      </w:r>
    </w:p>
    <w:p w:rsidR="00E04685" w:rsidRPr="00051557" w:rsidRDefault="00E04685" w:rsidP="00E96ED0">
      <w:pPr>
        <w:spacing w:line="360" w:lineRule="auto"/>
        <w:jc w:val="both"/>
        <w:rPr>
          <w:rFonts w:ascii="Arial Narrow" w:hAnsi="Arial Narrow"/>
          <w:sz w:val="24"/>
          <w:szCs w:val="24"/>
        </w:rPr>
      </w:pPr>
      <w:r w:rsidRPr="00051557">
        <w:rPr>
          <w:rFonts w:ascii="Arial Narrow" w:hAnsi="Arial Narrow"/>
          <w:sz w:val="24"/>
          <w:szCs w:val="24"/>
        </w:rPr>
        <w:t xml:space="preserve">h. The applicable laws for the purpose are the laws of INDIA. Courts of Kerala will have the jurisdiction concerning or arising out of this EOI document. </w:t>
      </w:r>
    </w:p>
    <w:p w:rsidR="00E04685" w:rsidRDefault="00E04685" w:rsidP="00E96ED0">
      <w:pPr>
        <w:spacing w:line="360" w:lineRule="auto"/>
        <w:jc w:val="both"/>
        <w:rPr>
          <w:rFonts w:ascii="Arial Narrow" w:hAnsi="Arial Narrow"/>
          <w:sz w:val="24"/>
          <w:szCs w:val="24"/>
        </w:rPr>
      </w:pPr>
    </w:p>
    <w:p w:rsidR="00652820" w:rsidRPr="00051557" w:rsidRDefault="00652820" w:rsidP="00E96ED0">
      <w:pPr>
        <w:spacing w:line="360" w:lineRule="auto"/>
        <w:jc w:val="both"/>
        <w:rPr>
          <w:rFonts w:ascii="Arial Narrow" w:hAnsi="Arial Narrow"/>
          <w:sz w:val="24"/>
          <w:szCs w:val="24"/>
        </w:rPr>
      </w:pPr>
    </w:p>
    <w:p w:rsidR="00E04685" w:rsidRPr="00197592" w:rsidRDefault="00E04685" w:rsidP="00E96ED0">
      <w:pPr>
        <w:spacing w:line="360" w:lineRule="auto"/>
        <w:jc w:val="both"/>
        <w:rPr>
          <w:rFonts w:ascii="Arial Narrow" w:hAnsi="Arial Narrow"/>
          <w:b/>
          <w:color w:val="5B9BD5" w:themeColor="accent1"/>
          <w:sz w:val="24"/>
          <w:szCs w:val="24"/>
          <w:u w:val="single"/>
        </w:rPr>
      </w:pPr>
      <w:r w:rsidRPr="00652820">
        <w:rPr>
          <w:rFonts w:ascii="Arial Narrow" w:hAnsi="Arial Narrow"/>
          <w:b/>
          <w:color w:val="5B9BD5" w:themeColor="accent1"/>
          <w:sz w:val="24"/>
          <w:szCs w:val="24"/>
        </w:rPr>
        <w:lastRenderedPageBreak/>
        <w:t>2</w:t>
      </w:r>
      <w:r w:rsidRPr="00197592">
        <w:rPr>
          <w:rFonts w:ascii="Arial Narrow" w:hAnsi="Arial Narrow"/>
          <w:b/>
          <w:color w:val="5B9BD5" w:themeColor="accent1"/>
          <w:sz w:val="24"/>
          <w:szCs w:val="24"/>
          <w:u w:val="single"/>
        </w:rPr>
        <w:t xml:space="preserve">. Definitions </w:t>
      </w:r>
    </w:p>
    <w:p w:rsidR="00E04685" w:rsidRPr="00051557" w:rsidRDefault="00E04685" w:rsidP="00633AC6">
      <w:pPr>
        <w:pStyle w:val="ListParagraph"/>
        <w:numPr>
          <w:ilvl w:val="0"/>
          <w:numId w:val="1"/>
        </w:numPr>
        <w:spacing w:line="360" w:lineRule="auto"/>
        <w:rPr>
          <w:rFonts w:ascii="Arial Narrow" w:hAnsi="Arial Narrow"/>
          <w:sz w:val="24"/>
          <w:szCs w:val="24"/>
        </w:rPr>
      </w:pPr>
      <w:r w:rsidRPr="00051557">
        <w:rPr>
          <w:rFonts w:ascii="Arial Narrow" w:hAnsi="Arial Narrow"/>
          <w:sz w:val="24"/>
          <w:szCs w:val="24"/>
        </w:rPr>
        <w:t xml:space="preserve">Application/Bid shall mean the response to this EOI with all documents as specified. </w:t>
      </w:r>
    </w:p>
    <w:p w:rsidR="00E04685" w:rsidRPr="00051557" w:rsidRDefault="00E04685" w:rsidP="00633AC6">
      <w:pPr>
        <w:pStyle w:val="ListParagraph"/>
        <w:numPr>
          <w:ilvl w:val="0"/>
          <w:numId w:val="1"/>
        </w:numPr>
        <w:spacing w:line="360" w:lineRule="auto"/>
        <w:rPr>
          <w:rFonts w:ascii="Arial Narrow" w:hAnsi="Arial Narrow"/>
          <w:sz w:val="24"/>
          <w:szCs w:val="24"/>
        </w:rPr>
      </w:pPr>
      <w:r w:rsidRPr="00051557">
        <w:rPr>
          <w:rFonts w:ascii="Arial Narrow" w:hAnsi="Arial Narrow"/>
          <w:sz w:val="24"/>
          <w:szCs w:val="24"/>
        </w:rPr>
        <w:t xml:space="preserve">Client shall mean KINFRA, its authorized agencies and assignees. </w:t>
      </w:r>
    </w:p>
    <w:p w:rsidR="00E04685" w:rsidRPr="00051557" w:rsidRDefault="00E04685" w:rsidP="00633AC6">
      <w:pPr>
        <w:pStyle w:val="ListParagraph"/>
        <w:numPr>
          <w:ilvl w:val="0"/>
          <w:numId w:val="1"/>
        </w:numPr>
        <w:spacing w:line="360" w:lineRule="auto"/>
        <w:rPr>
          <w:rFonts w:ascii="Arial Narrow" w:hAnsi="Arial Narrow"/>
          <w:sz w:val="24"/>
          <w:szCs w:val="24"/>
        </w:rPr>
      </w:pPr>
      <w:r w:rsidRPr="00051557">
        <w:rPr>
          <w:rFonts w:ascii="Arial Narrow" w:hAnsi="Arial Narrow"/>
          <w:sz w:val="24"/>
          <w:szCs w:val="24"/>
        </w:rPr>
        <w:t>Applicant(s)/Bidder(s) shall mean all</w:t>
      </w:r>
      <w:r w:rsidR="00652820">
        <w:rPr>
          <w:rFonts w:ascii="Arial Narrow" w:hAnsi="Arial Narrow"/>
          <w:sz w:val="24"/>
          <w:szCs w:val="24"/>
        </w:rPr>
        <w:t xml:space="preserve"> Parties/</w:t>
      </w:r>
      <w:r w:rsidRPr="00051557">
        <w:rPr>
          <w:rFonts w:ascii="Arial Narrow" w:hAnsi="Arial Narrow"/>
          <w:sz w:val="24"/>
          <w:szCs w:val="24"/>
        </w:rPr>
        <w:t xml:space="preserve"> Companies/Firms</w:t>
      </w:r>
      <w:r w:rsidR="00652820">
        <w:rPr>
          <w:rFonts w:ascii="Arial Narrow" w:hAnsi="Arial Narrow"/>
          <w:sz w:val="24"/>
          <w:szCs w:val="24"/>
        </w:rPr>
        <w:t>/</w:t>
      </w:r>
      <w:r w:rsidRPr="00051557">
        <w:rPr>
          <w:rFonts w:ascii="Arial Narrow" w:hAnsi="Arial Narrow"/>
          <w:sz w:val="24"/>
          <w:szCs w:val="24"/>
        </w:rPr>
        <w:t xml:space="preserve"> who respond against this EOI. </w:t>
      </w:r>
    </w:p>
    <w:p w:rsidR="00E04685" w:rsidRPr="00051557" w:rsidRDefault="00E04685" w:rsidP="00633AC6">
      <w:pPr>
        <w:pStyle w:val="ListParagraph"/>
        <w:numPr>
          <w:ilvl w:val="0"/>
          <w:numId w:val="1"/>
        </w:numPr>
        <w:spacing w:line="360" w:lineRule="auto"/>
        <w:rPr>
          <w:rFonts w:ascii="Arial Narrow" w:hAnsi="Arial Narrow"/>
          <w:sz w:val="24"/>
          <w:szCs w:val="24"/>
        </w:rPr>
      </w:pPr>
      <w:r w:rsidRPr="00051557">
        <w:rPr>
          <w:rFonts w:ascii="Arial Narrow" w:hAnsi="Arial Narrow"/>
          <w:sz w:val="24"/>
          <w:szCs w:val="24"/>
        </w:rPr>
        <w:t>KINFRA shall mean Kerala Industrial Infrastructure Development Corporation, a statutory body formed by the Government of Kerala (</w:t>
      </w:r>
      <w:proofErr w:type="spellStart"/>
      <w:r w:rsidRPr="00051557">
        <w:rPr>
          <w:rFonts w:ascii="Arial Narrow" w:hAnsi="Arial Narrow"/>
          <w:sz w:val="24"/>
          <w:szCs w:val="24"/>
        </w:rPr>
        <w:t>GoK</w:t>
      </w:r>
      <w:proofErr w:type="spellEnd"/>
      <w:r w:rsidRPr="00051557">
        <w:rPr>
          <w:rFonts w:ascii="Arial Narrow" w:hAnsi="Arial Narrow"/>
          <w:sz w:val="24"/>
          <w:szCs w:val="24"/>
        </w:rPr>
        <w:t xml:space="preserve">), represented by its Managing Director which expression unless it be repugnant to the context or meaning thereof, deemed to mean and include its successors and assignees.  </w:t>
      </w:r>
    </w:p>
    <w:p w:rsidR="00E04685" w:rsidRPr="00051557" w:rsidRDefault="00652820" w:rsidP="00633AC6">
      <w:pPr>
        <w:pStyle w:val="ListParagraph"/>
        <w:numPr>
          <w:ilvl w:val="0"/>
          <w:numId w:val="1"/>
        </w:numPr>
        <w:spacing w:line="360" w:lineRule="auto"/>
        <w:rPr>
          <w:rFonts w:ascii="Arial Narrow" w:hAnsi="Arial Narrow"/>
          <w:sz w:val="24"/>
          <w:szCs w:val="24"/>
        </w:rPr>
      </w:pPr>
      <w:r>
        <w:rPr>
          <w:rFonts w:ascii="Arial Narrow" w:hAnsi="Arial Narrow"/>
          <w:sz w:val="24"/>
          <w:szCs w:val="24"/>
        </w:rPr>
        <w:t>GAV</w:t>
      </w:r>
      <w:r w:rsidR="00E04685" w:rsidRPr="00051557">
        <w:rPr>
          <w:rFonts w:ascii="Arial Narrow" w:hAnsi="Arial Narrow"/>
          <w:sz w:val="24"/>
          <w:szCs w:val="24"/>
        </w:rPr>
        <w:t xml:space="preserve"> shall mean </w:t>
      </w:r>
      <w:r>
        <w:rPr>
          <w:rFonts w:ascii="Arial Narrow" w:hAnsi="Arial Narrow"/>
          <w:sz w:val="24"/>
          <w:szCs w:val="24"/>
        </w:rPr>
        <w:t>“</w:t>
      </w:r>
      <w:r w:rsidR="00E04685" w:rsidRPr="00051557">
        <w:rPr>
          <w:rFonts w:ascii="Arial Narrow" w:hAnsi="Arial Narrow"/>
          <w:sz w:val="24"/>
          <w:szCs w:val="24"/>
        </w:rPr>
        <w:t>Global Ayurveda Village Project</w:t>
      </w:r>
      <w:r>
        <w:rPr>
          <w:rFonts w:ascii="Arial Narrow" w:hAnsi="Arial Narrow"/>
          <w:sz w:val="24"/>
          <w:szCs w:val="24"/>
        </w:rPr>
        <w:t>”</w:t>
      </w:r>
    </w:p>
    <w:p w:rsidR="00E04685" w:rsidRPr="00051557" w:rsidRDefault="00E04685" w:rsidP="00633AC6">
      <w:pPr>
        <w:pStyle w:val="ListParagraph"/>
        <w:numPr>
          <w:ilvl w:val="0"/>
          <w:numId w:val="1"/>
        </w:numPr>
        <w:spacing w:after="0" w:line="360" w:lineRule="auto"/>
        <w:rPr>
          <w:rFonts w:ascii="Arial Narrow" w:hAnsi="Arial Narrow"/>
          <w:sz w:val="24"/>
          <w:szCs w:val="24"/>
        </w:rPr>
      </w:pPr>
      <w:r w:rsidRPr="00051557">
        <w:rPr>
          <w:rFonts w:ascii="Arial Narrow" w:hAnsi="Arial Narrow"/>
          <w:sz w:val="24"/>
          <w:szCs w:val="24"/>
        </w:rPr>
        <w:t xml:space="preserve">LOA (Letter of Award) shall mean the letter issued by KINFRA to the successful </w:t>
      </w:r>
    </w:p>
    <w:p w:rsidR="00E04685" w:rsidRPr="00051557" w:rsidRDefault="00E04685" w:rsidP="00633AC6">
      <w:pPr>
        <w:spacing w:after="0" w:line="360" w:lineRule="auto"/>
        <w:ind w:firstLine="720"/>
        <w:rPr>
          <w:rFonts w:ascii="Arial Narrow" w:hAnsi="Arial Narrow"/>
          <w:sz w:val="24"/>
          <w:szCs w:val="24"/>
        </w:rPr>
      </w:pPr>
      <w:proofErr w:type="gramStart"/>
      <w:r w:rsidRPr="00051557">
        <w:rPr>
          <w:rFonts w:ascii="Arial Narrow" w:hAnsi="Arial Narrow"/>
          <w:sz w:val="24"/>
          <w:szCs w:val="24"/>
        </w:rPr>
        <w:t>applicant</w:t>
      </w:r>
      <w:proofErr w:type="gramEnd"/>
      <w:r w:rsidRPr="00051557">
        <w:rPr>
          <w:rFonts w:ascii="Arial Narrow" w:hAnsi="Arial Narrow"/>
          <w:sz w:val="24"/>
          <w:szCs w:val="24"/>
        </w:rPr>
        <w:t xml:space="preserve"> inviting him to sign the </w:t>
      </w:r>
      <w:r w:rsidR="00652820">
        <w:rPr>
          <w:rFonts w:ascii="Arial Narrow" w:hAnsi="Arial Narrow"/>
          <w:sz w:val="24"/>
          <w:szCs w:val="24"/>
        </w:rPr>
        <w:t>MOU</w:t>
      </w:r>
      <w:r w:rsidRPr="00051557">
        <w:rPr>
          <w:rFonts w:ascii="Arial Narrow" w:hAnsi="Arial Narrow"/>
          <w:sz w:val="24"/>
          <w:szCs w:val="24"/>
        </w:rPr>
        <w:t xml:space="preserve">. </w:t>
      </w:r>
    </w:p>
    <w:p w:rsidR="00E04685" w:rsidRPr="00051557" w:rsidRDefault="00E04685" w:rsidP="00633AC6">
      <w:pPr>
        <w:pStyle w:val="ListParagraph"/>
        <w:numPr>
          <w:ilvl w:val="0"/>
          <w:numId w:val="1"/>
        </w:numPr>
        <w:spacing w:line="360" w:lineRule="auto"/>
        <w:rPr>
          <w:rFonts w:ascii="Arial Narrow" w:hAnsi="Arial Narrow"/>
          <w:sz w:val="24"/>
          <w:szCs w:val="24"/>
        </w:rPr>
      </w:pPr>
      <w:r w:rsidRPr="00051557">
        <w:rPr>
          <w:rFonts w:ascii="Arial Narrow" w:hAnsi="Arial Narrow"/>
          <w:sz w:val="24"/>
          <w:szCs w:val="24"/>
        </w:rPr>
        <w:t xml:space="preserve">Site shall mean the place where the location of the GAV for which the services as mentioned under the scope of work for the project are to be carried out. </w:t>
      </w:r>
    </w:p>
    <w:p w:rsidR="00E04685" w:rsidRPr="00051557" w:rsidRDefault="00E04685" w:rsidP="00633AC6">
      <w:pPr>
        <w:pStyle w:val="ListParagraph"/>
        <w:numPr>
          <w:ilvl w:val="0"/>
          <w:numId w:val="1"/>
        </w:numPr>
        <w:spacing w:line="360" w:lineRule="auto"/>
        <w:rPr>
          <w:rFonts w:ascii="Arial Narrow" w:hAnsi="Arial Narrow"/>
          <w:sz w:val="24"/>
          <w:szCs w:val="24"/>
        </w:rPr>
      </w:pPr>
      <w:r w:rsidRPr="00051557">
        <w:rPr>
          <w:rFonts w:ascii="Arial Narrow" w:hAnsi="Arial Narrow"/>
          <w:sz w:val="24"/>
          <w:szCs w:val="24"/>
        </w:rPr>
        <w:t xml:space="preserve">Bid Evaluation Committee (BEC) shall mean a team of Technical/Financial/Legal or any other expert constituted by KINFRA for evaluation of documents submitted by the applicants in response to the EOI. </w:t>
      </w:r>
    </w:p>
    <w:p w:rsidR="00E04685" w:rsidRPr="00463A49" w:rsidRDefault="00E04685" w:rsidP="00633AC6">
      <w:pPr>
        <w:pStyle w:val="ListParagraph"/>
        <w:numPr>
          <w:ilvl w:val="0"/>
          <w:numId w:val="1"/>
        </w:numPr>
        <w:spacing w:line="360" w:lineRule="auto"/>
        <w:rPr>
          <w:rFonts w:ascii="Arial Narrow" w:hAnsi="Arial Narrow"/>
          <w:sz w:val="24"/>
          <w:szCs w:val="24"/>
        </w:rPr>
      </w:pPr>
      <w:r w:rsidRPr="00051557">
        <w:rPr>
          <w:rFonts w:ascii="Arial Narrow" w:hAnsi="Arial Narrow"/>
          <w:sz w:val="24"/>
          <w:szCs w:val="24"/>
        </w:rPr>
        <w:t xml:space="preserve">The Project means development of Global Ayurveda Village with all enabling facilities. </w:t>
      </w:r>
    </w:p>
    <w:p w:rsidR="00E04685" w:rsidRPr="00051557" w:rsidRDefault="00E04685" w:rsidP="00633AC6">
      <w:pPr>
        <w:spacing w:line="360" w:lineRule="auto"/>
        <w:rPr>
          <w:rFonts w:ascii="Arial Narrow" w:hAnsi="Arial Narrow"/>
          <w:sz w:val="24"/>
          <w:szCs w:val="24"/>
        </w:rPr>
      </w:pPr>
    </w:p>
    <w:p w:rsidR="00E04685" w:rsidRPr="00EA5B89" w:rsidRDefault="00406BB9" w:rsidP="00E96ED0">
      <w:pPr>
        <w:spacing w:line="360" w:lineRule="auto"/>
        <w:jc w:val="both"/>
        <w:rPr>
          <w:rFonts w:ascii="Arial Narrow" w:hAnsi="Arial Narrow"/>
          <w:b/>
          <w:color w:val="5B9BD5" w:themeColor="accent1"/>
          <w:sz w:val="24"/>
          <w:szCs w:val="24"/>
          <w:u w:val="single"/>
        </w:rPr>
      </w:pPr>
      <w:r>
        <w:rPr>
          <w:rFonts w:ascii="Arial Narrow" w:hAnsi="Arial Narrow"/>
          <w:b/>
          <w:color w:val="5B9BD5" w:themeColor="accent1"/>
          <w:sz w:val="24"/>
          <w:szCs w:val="24"/>
        </w:rPr>
        <w:t>3</w:t>
      </w:r>
      <w:r w:rsidR="00E04685" w:rsidRPr="00652820">
        <w:rPr>
          <w:rFonts w:ascii="Arial Narrow" w:hAnsi="Arial Narrow"/>
          <w:b/>
          <w:color w:val="5B9BD5" w:themeColor="accent1"/>
          <w:sz w:val="24"/>
          <w:szCs w:val="24"/>
        </w:rPr>
        <w:t xml:space="preserve">. </w:t>
      </w:r>
      <w:r w:rsidR="00EA5B89">
        <w:rPr>
          <w:rFonts w:ascii="Arial Narrow" w:hAnsi="Arial Narrow"/>
          <w:b/>
          <w:color w:val="5B9BD5" w:themeColor="accent1"/>
          <w:sz w:val="24"/>
          <w:szCs w:val="24"/>
          <w:u w:val="single"/>
        </w:rPr>
        <w:t>INTRODUCTION</w:t>
      </w:r>
    </w:p>
    <w:p w:rsidR="00E04685" w:rsidRPr="00051557" w:rsidRDefault="00E04685" w:rsidP="00E96ED0">
      <w:pPr>
        <w:spacing w:line="360" w:lineRule="auto"/>
        <w:jc w:val="both"/>
        <w:rPr>
          <w:rFonts w:ascii="Arial Narrow" w:hAnsi="Arial Narrow"/>
          <w:sz w:val="24"/>
          <w:szCs w:val="24"/>
        </w:rPr>
      </w:pPr>
      <w:r w:rsidRPr="00051557">
        <w:rPr>
          <w:rFonts w:ascii="Arial Narrow" w:hAnsi="Arial Narrow"/>
          <w:sz w:val="24"/>
          <w:szCs w:val="24"/>
        </w:rPr>
        <w:t xml:space="preserve">Kerala Industrial Infrastructure Development Corporation (KINFRA) is a statutory body formed by the Government of Kerala in 1993, by an act of State Legislature for facilitating the development of industrial infrastructure in the State. KINFRA has played a pioneer role in developing industrial infrastructure in the State of Kerala. </w:t>
      </w:r>
    </w:p>
    <w:p w:rsidR="00E04685" w:rsidRPr="00051557" w:rsidRDefault="00E04685" w:rsidP="00E96ED0">
      <w:pPr>
        <w:spacing w:line="360" w:lineRule="auto"/>
        <w:jc w:val="both"/>
        <w:rPr>
          <w:rFonts w:ascii="Arial Narrow" w:hAnsi="Arial Narrow"/>
          <w:sz w:val="24"/>
          <w:szCs w:val="24"/>
        </w:rPr>
      </w:pPr>
      <w:r w:rsidRPr="00051557">
        <w:rPr>
          <w:rFonts w:ascii="Arial Narrow" w:hAnsi="Arial Narrow"/>
          <w:sz w:val="24"/>
          <w:szCs w:val="24"/>
        </w:rPr>
        <w:t xml:space="preserve">KINFRA has a very successful track record in setting up 22 industrial parks across Kerala for facilitating development of the industry in the State. </w:t>
      </w:r>
    </w:p>
    <w:p w:rsidR="00E04685" w:rsidRPr="00051557" w:rsidRDefault="00E04685" w:rsidP="00E96ED0">
      <w:pPr>
        <w:spacing w:line="360" w:lineRule="auto"/>
        <w:jc w:val="both"/>
        <w:rPr>
          <w:rFonts w:ascii="Arial Narrow" w:hAnsi="Arial Narrow"/>
          <w:sz w:val="24"/>
          <w:szCs w:val="24"/>
        </w:rPr>
      </w:pPr>
      <w:r w:rsidRPr="00051557">
        <w:rPr>
          <w:rFonts w:ascii="Arial Narrow" w:hAnsi="Arial Narrow"/>
          <w:sz w:val="24"/>
          <w:szCs w:val="24"/>
        </w:rPr>
        <w:t xml:space="preserve">KINFRA has taken the initiative of promoting the concept of ‘Theme Based Parks’ since its inception in 1993. After understanding the needs of a particular industry, KINFRA identifies common needs and accordingly provide common facilities to promote the concept of ‘shared infrastructure’ as a facilitating measure to attract investors of that particular industry. Examples of Theme Based Parks already commissioned by KINFRA include Industrial Parks for Garments, Entertainment, Exports based industry, Bio-technology, Food processing and SME industrial sector etc. </w:t>
      </w:r>
    </w:p>
    <w:p w:rsidR="00E04685" w:rsidRPr="00051557" w:rsidRDefault="00E04685" w:rsidP="00E96ED0">
      <w:pPr>
        <w:spacing w:line="360" w:lineRule="auto"/>
        <w:jc w:val="both"/>
        <w:rPr>
          <w:rFonts w:ascii="Arial Narrow" w:hAnsi="Arial Narrow"/>
          <w:sz w:val="24"/>
          <w:szCs w:val="24"/>
        </w:rPr>
      </w:pPr>
      <w:r w:rsidRPr="00051557">
        <w:rPr>
          <w:rFonts w:ascii="Arial Narrow" w:hAnsi="Arial Narrow"/>
          <w:sz w:val="24"/>
          <w:szCs w:val="24"/>
        </w:rPr>
        <w:lastRenderedPageBreak/>
        <w:t xml:space="preserve">KINFRA also provides exclusive single window clearance facility for units in its Parks for obtaining regulatory licenses and clearances. </w:t>
      </w:r>
    </w:p>
    <w:p w:rsidR="00E04685" w:rsidRDefault="00E04685" w:rsidP="00E96ED0">
      <w:pPr>
        <w:spacing w:line="360" w:lineRule="auto"/>
        <w:jc w:val="both"/>
        <w:rPr>
          <w:rFonts w:ascii="Arial Narrow" w:hAnsi="Arial Narrow"/>
          <w:sz w:val="24"/>
          <w:szCs w:val="24"/>
        </w:rPr>
      </w:pPr>
      <w:r w:rsidRPr="00051557">
        <w:rPr>
          <w:rFonts w:ascii="Arial Narrow" w:hAnsi="Arial Narrow"/>
          <w:sz w:val="24"/>
          <w:szCs w:val="24"/>
        </w:rPr>
        <w:t xml:space="preserve">KINFRA is the nodal agency of GOK for setting up of the </w:t>
      </w:r>
      <w:r w:rsidR="0037473F" w:rsidRPr="00051557">
        <w:rPr>
          <w:rFonts w:ascii="Arial Narrow" w:hAnsi="Arial Narrow"/>
          <w:sz w:val="24"/>
          <w:szCs w:val="24"/>
        </w:rPr>
        <w:t xml:space="preserve">Global Ayurveda Village (GAV) at </w:t>
      </w:r>
      <w:r w:rsidR="00B35D64" w:rsidRPr="00051557">
        <w:rPr>
          <w:rFonts w:ascii="Arial Narrow" w:hAnsi="Arial Narrow"/>
          <w:sz w:val="24"/>
          <w:szCs w:val="24"/>
        </w:rPr>
        <w:t>Trivandrum in</w:t>
      </w:r>
      <w:r w:rsidRPr="00051557">
        <w:rPr>
          <w:rFonts w:ascii="Arial Narrow" w:hAnsi="Arial Narrow"/>
          <w:sz w:val="24"/>
          <w:szCs w:val="24"/>
        </w:rPr>
        <w:t xml:space="preserve"> Kerala </w:t>
      </w:r>
      <w:r w:rsidR="0037473F" w:rsidRPr="00051557">
        <w:rPr>
          <w:rFonts w:ascii="Arial Narrow" w:hAnsi="Arial Narrow"/>
          <w:sz w:val="24"/>
          <w:szCs w:val="24"/>
        </w:rPr>
        <w:t>f</w:t>
      </w:r>
      <w:r w:rsidRPr="00051557">
        <w:rPr>
          <w:rFonts w:ascii="Arial Narrow" w:hAnsi="Arial Narrow"/>
          <w:sz w:val="24"/>
          <w:szCs w:val="24"/>
        </w:rPr>
        <w:t xml:space="preserve">or the </w:t>
      </w:r>
      <w:r w:rsidR="00B35D64" w:rsidRPr="00051557">
        <w:rPr>
          <w:rFonts w:ascii="Arial Narrow" w:hAnsi="Arial Narrow"/>
          <w:sz w:val="24"/>
          <w:szCs w:val="24"/>
        </w:rPr>
        <w:t xml:space="preserve">development and </w:t>
      </w:r>
      <w:r w:rsidRPr="00051557">
        <w:rPr>
          <w:rFonts w:ascii="Arial Narrow" w:hAnsi="Arial Narrow"/>
          <w:sz w:val="24"/>
          <w:szCs w:val="24"/>
        </w:rPr>
        <w:t>promotion of</w:t>
      </w:r>
      <w:r w:rsidR="00B35D64" w:rsidRPr="00051557">
        <w:rPr>
          <w:rFonts w:ascii="Arial Narrow" w:hAnsi="Arial Narrow"/>
          <w:sz w:val="24"/>
          <w:szCs w:val="24"/>
        </w:rPr>
        <w:t xml:space="preserve"> Ayurveda Industry and</w:t>
      </w:r>
      <w:r w:rsidR="007D05A1">
        <w:rPr>
          <w:rFonts w:ascii="Arial Narrow" w:hAnsi="Arial Narrow"/>
          <w:sz w:val="24"/>
          <w:szCs w:val="24"/>
        </w:rPr>
        <w:t xml:space="preserve"> to </w:t>
      </w:r>
      <w:r w:rsidR="007D05A1" w:rsidRPr="00051557">
        <w:rPr>
          <w:rFonts w:ascii="Arial Narrow" w:hAnsi="Arial Narrow"/>
          <w:sz w:val="24"/>
          <w:szCs w:val="24"/>
        </w:rPr>
        <w:t>transform</w:t>
      </w:r>
      <w:r w:rsidR="00B35D64" w:rsidRPr="00051557">
        <w:rPr>
          <w:rFonts w:ascii="Arial Narrow" w:hAnsi="Arial Narrow"/>
          <w:sz w:val="24"/>
          <w:szCs w:val="24"/>
        </w:rPr>
        <w:t xml:space="preserve"> Kerala as the “World Capital of Ayurveda”.</w:t>
      </w:r>
      <w:r w:rsidRPr="00051557">
        <w:rPr>
          <w:rFonts w:ascii="Arial Narrow" w:hAnsi="Arial Narrow"/>
          <w:sz w:val="24"/>
          <w:szCs w:val="24"/>
        </w:rPr>
        <w:t xml:space="preserve">  </w:t>
      </w:r>
    </w:p>
    <w:p w:rsidR="007D05A1" w:rsidRPr="00051557" w:rsidRDefault="007D05A1" w:rsidP="00E96ED0">
      <w:pPr>
        <w:spacing w:line="360" w:lineRule="auto"/>
        <w:jc w:val="both"/>
        <w:rPr>
          <w:rFonts w:ascii="Arial Narrow" w:hAnsi="Arial Narrow"/>
          <w:sz w:val="24"/>
          <w:szCs w:val="24"/>
        </w:rPr>
      </w:pPr>
    </w:p>
    <w:p w:rsidR="00754C77" w:rsidRPr="00E96ED0" w:rsidRDefault="00406BB9" w:rsidP="00E96ED0">
      <w:pPr>
        <w:spacing w:line="360" w:lineRule="auto"/>
        <w:jc w:val="both"/>
        <w:rPr>
          <w:rFonts w:ascii="Arial Narrow" w:hAnsi="Arial Narrow"/>
          <w:b/>
          <w:color w:val="5B9BD5" w:themeColor="accent1"/>
          <w:sz w:val="24"/>
          <w:szCs w:val="24"/>
          <w:u w:val="single"/>
        </w:rPr>
      </w:pPr>
      <w:r>
        <w:rPr>
          <w:rFonts w:ascii="Arial Narrow" w:hAnsi="Arial Narrow"/>
          <w:b/>
          <w:color w:val="5B9BD5" w:themeColor="accent1"/>
          <w:sz w:val="24"/>
          <w:szCs w:val="24"/>
        </w:rPr>
        <w:t>4</w:t>
      </w:r>
      <w:r w:rsidR="007D05A1" w:rsidRPr="00E96ED0">
        <w:rPr>
          <w:rFonts w:ascii="Arial Narrow" w:hAnsi="Arial Narrow"/>
          <w:b/>
          <w:color w:val="5B9BD5" w:themeColor="accent1"/>
          <w:sz w:val="24"/>
          <w:szCs w:val="24"/>
        </w:rPr>
        <w:t xml:space="preserve">. </w:t>
      </w:r>
      <w:r w:rsidR="007D05A1" w:rsidRPr="00E96ED0">
        <w:rPr>
          <w:rFonts w:ascii="Arial Narrow" w:hAnsi="Arial Narrow"/>
          <w:b/>
          <w:color w:val="5B9BD5" w:themeColor="accent1"/>
          <w:sz w:val="24"/>
          <w:szCs w:val="24"/>
          <w:u w:val="single"/>
        </w:rPr>
        <w:t>PROJECT</w:t>
      </w:r>
      <w:r w:rsidR="00E04685" w:rsidRPr="00E96ED0">
        <w:rPr>
          <w:rFonts w:ascii="Arial Narrow" w:hAnsi="Arial Narrow"/>
          <w:b/>
          <w:color w:val="5B9BD5" w:themeColor="accent1"/>
          <w:sz w:val="24"/>
          <w:szCs w:val="24"/>
          <w:u w:val="single"/>
        </w:rPr>
        <w:t xml:space="preserve"> DETAILS</w:t>
      </w:r>
    </w:p>
    <w:p w:rsidR="000A7662" w:rsidRDefault="000A7662" w:rsidP="00E96ED0">
      <w:pPr>
        <w:spacing w:line="360" w:lineRule="auto"/>
        <w:jc w:val="both"/>
        <w:rPr>
          <w:rFonts w:ascii="Arial Narrow" w:hAnsi="Arial Narrow"/>
          <w:sz w:val="24"/>
          <w:szCs w:val="24"/>
        </w:rPr>
      </w:pPr>
      <w:r w:rsidRPr="000A7662">
        <w:rPr>
          <w:rFonts w:ascii="Arial Narrow" w:hAnsi="Arial Narrow"/>
          <w:sz w:val="24"/>
          <w:szCs w:val="24"/>
        </w:rPr>
        <w:t xml:space="preserve">The GAV attempts to incorporate most modern scientific developments in diagnostic aspects of treatment with classical Ayurveda. The aim is to bench- mark the project with the Global </w:t>
      </w:r>
      <w:proofErr w:type="spellStart"/>
      <w:r w:rsidRPr="000A7662">
        <w:rPr>
          <w:rFonts w:ascii="Arial Narrow" w:hAnsi="Arial Narrow"/>
          <w:sz w:val="24"/>
          <w:szCs w:val="24"/>
        </w:rPr>
        <w:t>Centers</w:t>
      </w:r>
      <w:proofErr w:type="spellEnd"/>
      <w:r w:rsidRPr="000A7662">
        <w:rPr>
          <w:rFonts w:ascii="Arial Narrow" w:hAnsi="Arial Narrow"/>
          <w:sz w:val="24"/>
          <w:szCs w:val="24"/>
        </w:rPr>
        <w:t xml:space="preserve"> of t</w:t>
      </w:r>
      <w:r w:rsidR="004857EF">
        <w:rPr>
          <w:rFonts w:ascii="Arial Narrow" w:hAnsi="Arial Narrow"/>
          <w:sz w:val="24"/>
          <w:szCs w:val="24"/>
        </w:rPr>
        <w:t>raditional medicine and develop</w:t>
      </w:r>
      <w:r w:rsidRPr="000A7662">
        <w:rPr>
          <w:rFonts w:ascii="Arial Narrow" w:hAnsi="Arial Narrow"/>
          <w:sz w:val="24"/>
          <w:szCs w:val="24"/>
        </w:rPr>
        <w:t xml:space="preserve"> it </w:t>
      </w:r>
      <w:r w:rsidR="00E87BD0" w:rsidRPr="000A7662">
        <w:rPr>
          <w:rFonts w:ascii="Arial Narrow" w:hAnsi="Arial Narrow"/>
          <w:sz w:val="24"/>
          <w:szCs w:val="24"/>
        </w:rPr>
        <w:t>as</w:t>
      </w:r>
      <w:r w:rsidR="00E87BD0">
        <w:rPr>
          <w:rFonts w:ascii="Arial Narrow" w:hAnsi="Arial Narrow"/>
          <w:sz w:val="24"/>
          <w:szCs w:val="24"/>
        </w:rPr>
        <w:t xml:space="preserve"> </w:t>
      </w:r>
      <w:r w:rsidR="00E87BD0" w:rsidRPr="000A7662">
        <w:rPr>
          <w:rFonts w:ascii="Arial Narrow" w:hAnsi="Arial Narrow"/>
          <w:sz w:val="24"/>
          <w:szCs w:val="24"/>
        </w:rPr>
        <w:t>“Integrated</w:t>
      </w:r>
      <w:r w:rsidRPr="000A7662">
        <w:rPr>
          <w:rFonts w:ascii="Arial Narrow" w:hAnsi="Arial Narrow"/>
          <w:sz w:val="24"/>
          <w:szCs w:val="24"/>
        </w:rPr>
        <w:t xml:space="preserve"> Centre of Excellence in Ayurveda</w:t>
      </w:r>
      <w:r w:rsidR="00E87BD0">
        <w:rPr>
          <w:rFonts w:ascii="Arial Narrow" w:hAnsi="Arial Narrow"/>
          <w:sz w:val="24"/>
          <w:szCs w:val="24"/>
        </w:rPr>
        <w:t>”</w:t>
      </w:r>
      <w:r w:rsidRPr="000A7662">
        <w:rPr>
          <w:rFonts w:ascii="Arial Narrow" w:hAnsi="Arial Narrow"/>
          <w:sz w:val="24"/>
          <w:szCs w:val="24"/>
        </w:rPr>
        <w:t xml:space="preserve"> to overcome the challenges of Ayurveda in the path of Global Recognition. The project aims to provide an enabling infrastructure, which will address to the current gaps in the </w:t>
      </w:r>
      <w:r w:rsidR="00406BB9" w:rsidRPr="000A7662">
        <w:rPr>
          <w:rFonts w:ascii="Arial Narrow" w:hAnsi="Arial Narrow"/>
          <w:sz w:val="24"/>
          <w:szCs w:val="24"/>
        </w:rPr>
        <w:t>growth of</w:t>
      </w:r>
      <w:r w:rsidRPr="000A7662">
        <w:rPr>
          <w:rFonts w:ascii="Arial Narrow" w:hAnsi="Arial Narrow"/>
          <w:sz w:val="24"/>
          <w:szCs w:val="24"/>
        </w:rPr>
        <w:t xml:space="preserve"> Ayurved</w:t>
      </w:r>
      <w:r w:rsidR="00D54A34">
        <w:rPr>
          <w:rFonts w:ascii="Arial Narrow" w:hAnsi="Arial Narrow"/>
          <w:sz w:val="24"/>
          <w:szCs w:val="24"/>
        </w:rPr>
        <w:t>ic medical system</w:t>
      </w:r>
      <w:r w:rsidRPr="000A7662">
        <w:rPr>
          <w:rFonts w:ascii="Arial Narrow" w:hAnsi="Arial Narrow"/>
          <w:sz w:val="24"/>
          <w:szCs w:val="24"/>
        </w:rPr>
        <w:t xml:space="preserve"> and enhance the opportunities with value added service and an integrated approach to modern science. Government of Kerala proposes to develo</w:t>
      </w:r>
      <w:r w:rsidR="00E87BD0">
        <w:rPr>
          <w:rFonts w:ascii="Arial Narrow" w:hAnsi="Arial Narrow"/>
          <w:sz w:val="24"/>
          <w:szCs w:val="24"/>
        </w:rPr>
        <w:t xml:space="preserve">p this project with a motive </w:t>
      </w:r>
      <w:r w:rsidR="00E87BD0" w:rsidRPr="00E87BD0">
        <w:rPr>
          <w:rFonts w:ascii="Arial Narrow" w:hAnsi="Arial Narrow"/>
          <w:sz w:val="24"/>
          <w:szCs w:val="24"/>
        </w:rPr>
        <w:t>to</w:t>
      </w:r>
      <w:r w:rsidR="00E87BD0">
        <w:rPr>
          <w:rFonts w:ascii="Arial Narrow" w:hAnsi="Arial Narrow"/>
          <w:b/>
          <w:sz w:val="24"/>
          <w:szCs w:val="24"/>
        </w:rPr>
        <w:t xml:space="preserve"> </w:t>
      </w:r>
      <w:r w:rsidR="00E87BD0" w:rsidRPr="008B4541">
        <w:rPr>
          <w:rFonts w:ascii="Arial Narrow" w:hAnsi="Arial Narrow"/>
          <w:sz w:val="24"/>
          <w:szCs w:val="24"/>
        </w:rPr>
        <w:t>T</w:t>
      </w:r>
      <w:r w:rsidRPr="008B4541">
        <w:rPr>
          <w:rFonts w:ascii="Arial Narrow" w:hAnsi="Arial Narrow"/>
          <w:sz w:val="24"/>
          <w:szCs w:val="24"/>
        </w:rPr>
        <w:t>ransform Kerala as</w:t>
      </w:r>
      <w:r w:rsidR="00D54A34" w:rsidRPr="00E87BD0">
        <w:rPr>
          <w:rFonts w:ascii="Arial Narrow" w:hAnsi="Arial Narrow"/>
          <w:b/>
          <w:sz w:val="24"/>
          <w:szCs w:val="24"/>
        </w:rPr>
        <w:t xml:space="preserve"> </w:t>
      </w:r>
      <w:r w:rsidR="008B4541">
        <w:rPr>
          <w:rFonts w:ascii="Arial Narrow" w:hAnsi="Arial Narrow"/>
          <w:b/>
          <w:sz w:val="24"/>
          <w:szCs w:val="24"/>
        </w:rPr>
        <w:t>T</w:t>
      </w:r>
      <w:r w:rsidR="00D54A34" w:rsidRPr="00E87BD0">
        <w:rPr>
          <w:rFonts w:ascii="Arial Narrow" w:hAnsi="Arial Narrow"/>
          <w:b/>
          <w:sz w:val="24"/>
          <w:szCs w:val="24"/>
        </w:rPr>
        <w:t>he World Capital of Ayurveda</w:t>
      </w:r>
      <w:r w:rsidR="00D54A34">
        <w:rPr>
          <w:rFonts w:ascii="Arial Narrow" w:hAnsi="Arial Narrow"/>
          <w:sz w:val="24"/>
          <w:szCs w:val="24"/>
        </w:rPr>
        <w:t xml:space="preserve"> as </w:t>
      </w:r>
      <w:r w:rsidR="006906EA">
        <w:rPr>
          <w:rFonts w:ascii="Arial Narrow" w:hAnsi="Arial Narrow"/>
          <w:sz w:val="24"/>
          <w:szCs w:val="24"/>
        </w:rPr>
        <w:t>the “Integrated</w:t>
      </w:r>
      <w:r w:rsidR="00D54A34">
        <w:rPr>
          <w:rFonts w:ascii="Arial Narrow" w:hAnsi="Arial Narrow"/>
          <w:sz w:val="24"/>
          <w:szCs w:val="24"/>
        </w:rPr>
        <w:t xml:space="preserve"> Centre of Excellence in Ayurveda</w:t>
      </w:r>
      <w:r w:rsidR="00E87BD0">
        <w:rPr>
          <w:rFonts w:ascii="Arial Narrow" w:hAnsi="Arial Narrow"/>
          <w:sz w:val="24"/>
          <w:szCs w:val="24"/>
        </w:rPr>
        <w:t>”</w:t>
      </w:r>
      <w:r w:rsidR="00D54A34">
        <w:rPr>
          <w:rFonts w:ascii="Arial Narrow" w:hAnsi="Arial Narrow"/>
          <w:sz w:val="24"/>
          <w:szCs w:val="24"/>
        </w:rPr>
        <w:t xml:space="preserve">. </w:t>
      </w:r>
    </w:p>
    <w:p w:rsidR="00B35D64" w:rsidRPr="00051557" w:rsidRDefault="00B35D64" w:rsidP="00E96ED0">
      <w:pPr>
        <w:spacing w:line="360" w:lineRule="auto"/>
        <w:jc w:val="both"/>
        <w:rPr>
          <w:rFonts w:ascii="Arial Narrow" w:hAnsi="Arial Narrow"/>
          <w:sz w:val="24"/>
          <w:szCs w:val="24"/>
        </w:rPr>
      </w:pPr>
      <w:r w:rsidRPr="00051557">
        <w:rPr>
          <w:rFonts w:ascii="Arial Narrow" w:hAnsi="Arial Narrow"/>
          <w:sz w:val="24"/>
          <w:szCs w:val="24"/>
        </w:rPr>
        <w:t xml:space="preserve">The project </w:t>
      </w:r>
      <w:r w:rsidR="006906EA" w:rsidRPr="00051557">
        <w:rPr>
          <w:rFonts w:ascii="Arial Narrow" w:hAnsi="Arial Narrow"/>
          <w:sz w:val="24"/>
          <w:szCs w:val="24"/>
        </w:rPr>
        <w:t>site</w:t>
      </w:r>
      <w:r w:rsidR="006906EA">
        <w:rPr>
          <w:rFonts w:ascii="Arial Narrow" w:hAnsi="Arial Narrow"/>
          <w:sz w:val="24"/>
          <w:szCs w:val="24"/>
        </w:rPr>
        <w:t xml:space="preserve"> </w:t>
      </w:r>
      <w:r w:rsidR="006906EA" w:rsidRPr="00051557">
        <w:rPr>
          <w:rFonts w:ascii="Arial Narrow" w:hAnsi="Arial Narrow"/>
          <w:sz w:val="24"/>
          <w:szCs w:val="24"/>
        </w:rPr>
        <w:t>at</w:t>
      </w:r>
      <w:r w:rsidRPr="00051557">
        <w:rPr>
          <w:rFonts w:ascii="Arial Narrow" w:hAnsi="Arial Narrow"/>
          <w:sz w:val="24"/>
          <w:szCs w:val="24"/>
        </w:rPr>
        <w:t xml:space="preserve"> </w:t>
      </w:r>
      <w:r w:rsidR="000A7662">
        <w:rPr>
          <w:rFonts w:ascii="Arial Narrow" w:hAnsi="Arial Narrow"/>
          <w:sz w:val="24"/>
          <w:szCs w:val="24"/>
        </w:rPr>
        <w:t>Chempaka</w:t>
      </w:r>
      <w:r w:rsidR="001D0043">
        <w:rPr>
          <w:rFonts w:ascii="Arial Narrow" w:hAnsi="Arial Narrow"/>
          <w:sz w:val="24"/>
          <w:szCs w:val="24"/>
        </w:rPr>
        <w:t>mangal</w:t>
      </w:r>
      <w:r w:rsidR="00E87BD0">
        <w:rPr>
          <w:rFonts w:ascii="Arial Narrow" w:hAnsi="Arial Narrow"/>
          <w:sz w:val="24"/>
          <w:szCs w:val="24"/>
        </w:rPr>
        <w:t>a</w:t>
      </w:r>
      <w:r w:rsidR="001D0043">
        <w:rPr>
          <w:rFonts w:ascii="Arial Narrow" w:hAnsi="Arial Narrow"/>
          <w:sz w:val="24"/>
          <w:szCs w:val="24"/>
        </w:rPr>
        <w:t xml:space="preserve">m, </w:t>
      </w:r>
      <w:r w:rsidRPr="00051557">
        <w:rPr>
          <w:rFonts w:ascii="Arial Narrow" w:hAnsi="Arial Narrow"/>
          <w:sz w:val="24"/>
          <w:szCs w:val="24"/>
        </w:rPr>
        <w:t xml:space="preserve">Thonnakkal, </w:t>
      </w:r>
      <w:proofErr w:type="gramStart"/>
      <w:r w:rsidRPr="00051557">
        <w:rPr>
          <w:rFonts w:ascii="Arial Narrow" w:hAnsi="Arial Narrow"/>
          <w:sz w:val="24"/>
          <w:szCs w:val="24"/>
        </w:rPr>
        <w:t>Trivandrum</w:t>
      </w:r>
      <w:proofErr w:type="gramEnd"/>
      <w:r w:rsidR="006906EA" w:rsidRPr="006906EA">
        <w:t xml:space="preserve"> </w:t>
      </w:r>
      <w:r w:rsidR="006906EA" w:rsidRPr="006906EA">
        <w:rPr>
          <w:rFonts w:ascii="Arial Narrow" w:hAnsi="Arial Narrow"/>
          <w:sz w:val="24"/>
          <w:szCs w:val="24"/>
        </w:rPr>
        <w:t xml:space="preserve">admeasuring Ac. 7.48 </w:t>
      </w:r>
      <w:r w:rsidR="006906EA" w:rsidRPr="00051557">
        <w:rPr>
          <w:rFonts w:ascii="Arial Narrow" w:hAnsi="Arial Narrow"/>
          <w:sz w:val="24"/>
          <w:szCs w:val="24"/>
        </w:rPr>
        <w:t>is</w:t>
      </w:r>
      <w:r w:rsidRPr="00051557">
        <w:rPr>
          <w:rFonts w:ascii="Arial Narrow" w:hAnsi="Arial Narrow"/>
          <w:sz w:val="24"/>
          <w:szCs w:val="24"/>
        </w:rPr>
        <w:t xml:space="preserve"> 32 KM from Airport and well connected by Road. The project will be developed and operated by a Special Purpose Vehicle (SPV) which will be registered as a Private Limited Company under Companies Act</w:t>
      </w:r>
      <w:r w:rsidR="00E87BD0">
        <w:rPr>
          <w:rFonts w:ascii="Arial Narrow" w:hAnsi="Arial Narrow"/>
          <w:sz w:val="24"/>
          <w:szCs w:val="24"/>
        </w:rPr>
        <w:t xml:space="preserve"> 2013</w:t>
      </w:r>
      <w:r w:rsidRPr="00051557">
        <w:rPr>
          <w:rFonts w:ascii="Arial Narrow" w:hAnsi="Arial Narrow"/>
          <w:sz w:val="24"/>
          <w:szCs w:val="24"/>
        </w:rPr>
        <w:t xml:space="preserve">. Each of these services in the facility would be provided in lieu of a service charge. </w:t>
      </w:r>
    </w:p>
    <w:p w:rsidR="00B35D64" w:rsidRPr="00051557" w:rsidRDefault="00B35D64" w:rsidP="00E96ED0">
      <w:pPr>
        <w:spacing w:line="360" w:lineRule="auto"/>
        <w:jc w:val="both"/>
        <w:rPr>
          <w:rFonts w:ascii="Arial Narrow" w:hAnsi="Arial Narrow"/>
          <w:sz w:val="24"/>
          <w:szCs w:val="24"/>
        </w:rPr>
      </w:pPr>
      <w:r w:rsidRPr="00051557">
        <w:rPr>
          <w:rFonts w:ascii="Arial Narrow" w:hAnsi="Arial Narrow"/>
          <w:sz w:val="24"/>
          <w:szCs w:val="24"/>
        </w:rPr>
        <w:t>The ultimate g</w:t>
      </w:r>
      <w:r w:rsidR="00D54A34">
        <w:rPr>
          <w:rFonts w:ascii="Arial Narrow" w:hAnsi="Arial Narrow"/>
          <w:sz w:val="24"/>
          <w:szCs w:val="24"/>
        </w:rPr>
        <w:t xml:space="preserve">oal for GAV is to </w:t>
      </w:r>
      <w:r w:rsidR="00406BB9">
        <w:rPr>
          <w:rFonts w:ascii="Arial Narrow" w:hAnsi="Arial Narrow"/>
          <w:sz w:val="24"/>
          <w:szCs w:val="24"/>
        </w:rPr>
        <w:t xml:space="preserve">develop </w:t>
      </w:r>
      <w:r w:rsidR="00406BB9" w:rsidRPr="00051557">
        <w:rPr>
          <w:rFonts w:ascii="Arial Narrow" w:hAnsi="Arial Narrow"/>
          <w:sz w:val="24"/>
          <w:szCs w:val="24"/>
        </w:rPr>
        <w:t>an</w:t>
      </w:r>
      <w:r w:rsidRPr="00051557">
        <w:rPr>
          <w:rFonts w:ascii="Arial Narrow" w:hAnsi="Arial Narrow"/>
          <w:sz w:val="24"/>
          <w:szCs w:val="24"/>
        </w:rPr>
        <w:t xml:space="preserve"> internationally renowned integrated Centre of Excellence in Ayurveda. GAV aims in becoming a prime destination for patients from all around the world seeking</w:t>
      </w:r>
      <w:r w:rsidR="001D0043">
        <w:rPr>
          <w:rFonts w:ascii="Arial Narrow" w:hAnsi="Arial Narrow"/>
          <w:sz w:val="24"/>
          <w:szCs w:val="24"/>
        </w:rPr>
        <w:t xml:space="preserve"> top-notch Ayurvedic diagnosis</w:t>
      </w:r>
      <w:r w:rsidRPr="00051557">
        <w:rPr>
          <w:rFonts w:ascii="Arial Narrow" w:hAnsi="Arial Narrow"/>
          <w:sz w:val="24"/>
          <w:szCs w:val="24"/>
        </w:rPr>
        <w:t xml:space="preserve"> and treatment.   </w:t>
      </w:r>
    </w:p>
    <w:p w:rsidR="00B35D64" w:rsidRDefault="00B35D64" w:rsidP="00E96ED0">
      <w:pPr>
        <w:spacing w:line="360" w:lineRule="auto"/>
        <w:jc w:val="both"/>
        <w:rPr>
          <w:rFonts w:ascii="Arial Narrow" w:hAnsi="Arial Narrow"/>
          <w:sz w:val="24"/>
          <w:szCs w:val="24"/>
        </w:rPr>
      </w:pPr>
    </w:p>
    <w:p w:rsidR="00B35D64" w:rsidRDefault="00406BB9" w:rsidP="00E96ED0">
      <w:pPr>
        <w:spacing w:line="360" w:lineRule="auto"/>
        <w:jc w:val="both"/>
        <w:rPr>
          <w:rFonts w:ascii="Arial Narrow" w:hAnsi="Arial Narrow"/>
          <w:b/>
          <w:color w:val="5B9BD5" w:themeColor="accent1"/>
          <w:sz w:val="24"/>
          <w:szCs w:val="24"/>
          <w:u w:val="single"/>
        </w:rPr>
      </w:pPr>
      <w:r>
        <w:rPr>
          <w:rFonts w:ascii="Arial Narrow" w:hAnsi="Arial Narrow"/>
          <w:b/>
          <w:color w:val="5B9BD5" w:themeColor="accent1"/>
          <w:sz w:val="24"/>
          <w:szCs w:val="24"/>
        </w:rPr>
        <w:t>5</w:t>
      </w:r>
      <w:r w:rsidR="00E96ED0">
        <w:rPr>
          <w:rFonts w:ascii="Arial Narrow" w:hAnsi="Arial Narrow"/>
          <w:b/>
          <w:color w:val="5B9BD5" w:themeColor="accent1"/>
          <w:sz w:val="24"/>
          <w:szCs w:val="24"/>
        </w:rPr>
        <w:t>.</w:t>
      </w:r>
      <w:r w:rsidR="00E96ED0" w:rsidRPr="00E96ED0">
        <w:rPr>
          <w:rFonts w:ascii="Arial Narrow" w:hAnsi="Arial Narrow"/>
          <w:b/>
          <w:color w:val="5B9BD5" w:themeColor="accent1"/>
          <w:sz w:val="24"/>
          <w:szCs w:val="24"/>
        </w:rPr>
        <w:tab/>
      </w:r>
      <w:r w:rsidR="00E96ED0" w:rsidRPr="00E96ED0">
        <w:rPr>
          <w:rFonts w:ascii="Arial Narrow" w:hAnsi="Arial Narrow"/>
          <w:b/>
          <w:color w:val="5B9BD5" w:themeColor="accent1"/>
          <w:sz w:val="24"/>
          <w:szCs w:val="24"/>
          <w:u w:val="single"/>
        </w:rPr>
        <w:t>SALIENT FEATURES OF THE PROJECT:</w:t>
      </w:r>
    </w:p>
    <w:p w:rsidR="0073627A" w:rsidRPr="00E87BD0" w:rsidRDefault="0073627A" w:rsidP="0073627A">
      <w:pPr>
        <w:spacing w:line="360" w:lineRule="auto"/>
        <w:jc w:val="both"/>
        <w:rPr>
          <w:rFonts w:ascii="Arial Narrow" w:hAnsi="Arial Narrow"/>
          <w:b/>
          <w:color w:val="5B9BD5" w:themeColor="accent1"/>
          <w:sz w:val="24"/>
          <w:szCs w:val="24"/>
        </w:rPr>
      </w:pPr>
      <w:r w:rsidRPr="00E87BD0">
        <w:rPr>
          <w:rFonts w:ascii="Arial Narrow" w:hAnsi="Arial Narrow"/>
          <w:b/>
          <w:color w:val="5B9BD5" w:themeColor="accent1"/>
          <w:sz w:val="24"/>
          <w:szCs w:val="24"/>
        </w:rPr>
        <w:t xml:space="preserve">The project will have two components. </w:t>
      </w:r>
    </w:p>
    <w:p w:rsidR="0073627A" w:rsidRPr="00E87BD0" w:rsidRDefault="0073627A" w:rsidP="0073627A">
      <w:pPr>
        <w:spacing w:line="360" w:lineRule="auto"/>
        <w:jc w:val="both"/>
        <w:rPr>
          <w:rFonts w:ascii="Arial Narrow" w:hAnsi="Arial Narrow"/>
          <w:b/>
          <w:color w:val="5B9BD5" w:themeColor="accent1"/>
          <w:sz w:val="24"/>
          <w:szCs w:val="24"/>
        </w:rPr>
      </w:pPr>
      <w:r w:rsidRPr="0073627A">
        <w:rPr>
          <w:rFonts w:ascii="Arial Narrow" w:hAnsi="Arial Narrow"/>
          <w:color w:val="5B9BD5" w:themeColor="accent1"/>
          <w:sz w:val="24"/>
          <w:szCs w:val="24"/>
        </w:rPr>
        <w:t>1.</w:t>
      </w:r>
      <w:r w:rsidRPr="00E87BD0">
        <w:rPr>
          <w:rFonts w:ascii="Arial Narrow" w:hAnsi="Arial Narrow"/>
          <w:b/>
          <w:color w:val="5B9BD5" w:themeColor="accent1"/>
          <w:sz w:val="24"/>
          <w:szCs w:val="24"/>
        </w:rPr>
        <w:tab/>
        <w:t>Centre of Clinical excellence</w:t>
      </w:r>
    </w:p>
    <w:p w:rsidR="00B35D64" w:rsidRPr="001D0043" w:rsidRDefault="007D05A1" w:rsidP="001D0043">
      <w:pPr>
        <w:pStyle w:val="ListParagraph"/>
        <w:numPr>
          <w:ilvl w:val="0"/>
          <w:numId w:val="7"/>
        </w:numPr>
        <w:spacing w:line="360" w:lineRule="auto"/>
        <w:jc w:val="both"/>
        <w:rPr>
          <w:rFonts w:ascii="Arial Narrow" w:hAnsi="Arial Narrow"/>
          <w:sz w:val="24"/>
          <w:szCs w:val="24"/>
        </w:rPr>
      </w:pPr>
      <w:r w:rsidRPr="001D0043">
        <w:rPr>
          <w:rFonts w:ascii="Arial Narrow" w:hAnsi="Arial Narrow"/>
          <w:sz w:val="24"/>
          <w:szCs w:val="24"/>
        </w:rPr>
        <w:t>A</w:t>
      </w:r>
      <w:r w:rsidR="00B35D64" w:rsidRPr="001D0043">
        <w:rPr>
          <w:rFonts w:ascii="Arial Narrow" w:hAnsi="Arial Narrow"/>
          <w:sz w:val="24"/>
          <w:szCs w:val="24"/>
        </w:rPr>
        <w:t xml:space="preserve"> </w:t>
      </w:r>
      <w:r w:rsidR="00E87BD0">
        <w:rPr>
          <w:rFonts w:ascii="Arial Narrow" w:hAnsi="Arial Narrow"/>
          <w:sz w:val="24"/>
          <w:szCs w:val="24"/>
        </w:rPr>
        <w:t>50</w:t>
      </w:r>
      <w:r w:rsidR="00B35D64" w:rsidRPr="001D0043">
        <w:rPr>
          <w:rFonts w:ascii="Arial Narrow" w:hAnsi="Arial Narrow"/>
          <w:sz w:val="24"/>
          <w:szCs w:val="24"/>
        </w:rPr>
        <w:t xml:space="preserve"> Bed Ayurveda Treatment Facility</w:t>
      </w:r>
      <w:r w:rsidR="00E87BD0">
        <w:rPr>
          <w:rFonts w:ascii="Arial Narrow" w:hAnsi="Arial Narrow"/>
          <w:sz w:val="24"/>
          <w:szCs w:val="24"/>
        </w:rPr>
        <w:t xml:space="preserve"> which shall be upgraded to 100 bedded</w:t>
      </w:r>
      <w:r w:rsidR="00B35D64" w:rsidRPr="001D0043">
        <w:rPr>
          <w:rFonts w:ascii="Arial Narrow" w:hAnsi="Arial Narrow"/>
          <w:sz w:val="24"/>
          <w:szCs w:val="24"/>
        </w:rPr>
        <w:t xml:space="preserve"> (In patient &amp; Out Patient)</w:t>
      </w:r>
      <w:r w:rsidR="001D0043" w:rsidRPr="001D0043">
        <w:rPr>
          <w:rFonts w:ascii="Arial Narrow" w:hAnsi="Arial Narrow"/>
          <w:sz w:val="24"/>
          <w:szCs w:val="24"/>
        </w:rPr>
        <w:t xml:space="preserve"> with NABH Accreditation</w:t>
      </w:r>
      <w:r w:rsidR="00D54A34">
        <w:rPr>
          <w:rFonts w:ascii="Arial Narrow" w:hAnsi="Arial Narrow"/>
          <w:sz w:val="24"/>
          <w:szCs w:val="24"/>
        </w:rPr>
        <w:t xml:space="preserve"> incorporating all </w:t>
      </w:r>
      <w:r w:rsidR="00E87BD0">
        <w:rPr>
          <w:rFonts w:ascii="Arial Narrow" w:hAnsi="Arial Narrow"/>
          <w:sz w:val="24"/>
          <w:szCs w:val="24"/>
        </w:rPr>
        <w:t xml:space="preserve">most </w:t>
      </w:r>
      <w:r w:rsidR="00D54A34">
        <w:rPr>
          <w:rFonts w:ascii="Arial Narrow" w:hAnsi="Arial Narrow"/>
          <w:sz w:val="24"/>
          <w:szCs w:val="24"/>
        </w:rPr>
        <w:t xml:space="preserve">modern amenities for </w:t>
      </w:r>
      <w:r w:rsidR="00E87BD0">
        <w:rPr>
          <w:rFonts w:ascii="Arial Narrow" w:hAnsi="Arial Narrow"/>
          <w:sz w:val="24"/>
          <w:szCs w:val="24"/>
        </w:rPr>
        <w:t>diagnosis, treatment, rejuvenation</w:t>
      </w:r>
      <w:r w:rsidR="00D54A34">
        <w:rPr>
          <w:rFonts w:ascii="Arial Narrow" w:hAnsi="Arial Narrow"/>
          <w:sz w:val="24"/>
          <w:szCs w:val="24"/>
        </w:rPr>
        <w:t xml:space="preserve">, wellness </w:t>
      </w:r>
      <w:r w:rsidR="00E87BD0">
        <w:rPr>
          <w:rFonts w:ascii="Arial Narrow" w:hAnsi="Arial Narrow"/>
          <w:sz w:val="24"/>
          <w:szCs w:val="24"/>
        </w:rPr>
        <w:t>by</w:t>
      </w:r>
      <w:r w:rsidR="00D54A34">
        <w:rPr>
          <w:rFonts w:ascii="Arial Narrow" w:hAnsi="Arial Narrow"/>
          <w:sz w:val="24"/>
          <w:szCs w:val="24"/>
        </w:rPr>
        <w:t xml:space="preserve"> </w:t>
      </w:r>
      <w:r w:rsidR="00E87BD0">
        <w:rPr>
          <w:rFonts w:ascii="Arial Narrow" w:hAnsi="Arial Narrow"/>
          <w:sz w:val="24"/>
          <w:szCs w:val="24"/>
        </w:rPr>
        <w:t>super speciality Ayurvedic management.</w:t>
      </w:r>
      <w:r w:rsidR="00D54A34">
        <w:rPr>
          <w:rFonts w:ascii="Arial Narrow" w:hAnsi="Arial Narrow"/>
          <w:sz w:val="24"/>
          <w:szCs w:val="24"/>
        </w:rPr>
        <w:t xml:space="preserve">  </w:t>
      </w:r>
    </w:p>
    <w:p w:rsidR="00B35D64" w:rsidRDefault="007D05A1" w:rsidP="001D0043">
      <w:pPr>
        <w:pStyle w:val="ListParagraph"/>
        <w:numPr>
          <w:ilvl w:val="0"/>
          <w:numId w:val="7"/>
        </w:numPr>
        <w:spacing w:line="360" w:lineRule="auto"/>
        <w:jc w:val="both"/>
        <w:rPr>
          <w:rFonts w:ascii="Arial Narrow" w:hAnsi="Arial Narrow"/>
          <w:sz w:val="24"/>
          <w:szCs w:val="24"/>
        </w:rPr>
      </w:pPr>
      <w:r w:rsidRPr="001D0043">
        <w:rPr>
          <w:rFonts w:ascii="Arial Narrow" w:hAnsi="Arial Narrow"/>
          <w:sz w:val="24"/>
          <w:szCs w:val="24"/>
        </w:rPr>
        <w:lastRenderedPageBreak/>
        <w:t xml:space="preserve">A Centre </w:t>
      </w:r>
      <w:r w:rsidR="00B35D64" w:rsidRPr="001D0043">
        <w:rPr>
          <w:rFonts w:ascii="Arial Narrow" w:hAnsi="Arial Narrow"/>
          <w:sz w:val="24"/>
          <w:szCs w:val="24"/>
        </w:rPr>
        <w:t>equipped with latest diagnostic &amp; surgical facility</w:t>
      </w:r>
      <w:r w:rsidR="001D0043" w:rsidRPr="001D0043">
        <w:rPr>
          <w:rFonts w:ascii="Arial Narrow" w:hAnsi="Arial Narrow"/>
          <w:sz w:val="24"/>
          <w:szCs w:val="24"/>
        </w:rPr>
        <w:t xml:space="preserve"> </w:t>
      </w:r>
      <w:r w:rsidR="00E87BD0">
        <w:rPr>
          <w:rFonts w:ascii="Arial Narrow" w:hAnsi="Arial Narrow"/>
          <w:sz w:val="24"/>
          <w:szCs w:val="24"/>
        </w:rPr>
        <w:t>(</w:t>
      </w:r>
      <w:r w:rsidR="001D0043" w:rsidRPr="001D0043">
        <w:rPr>
          <w:rFonts w:ascii="Arial Narrow" w:hAnsi="Arial Narrow"/>
          <w:sz w:val="24"/>
          <w:szCs w:val="24"/>
        </w:rPr>
        <w:t xml:space="preserve"> NABL Accreditation</w:t>
      </w:r>
      <w:r w:rsidR="00E87BD0">
        <w:rPr>
          <w:rFonts w:ascii="Arial Narrow" w:hAnsi="Arial Narrow"/>
          <w:sz w:val="24"/>
          <w:szCs w:val="24"/>
        </w:rPr>
        <w:t>)</w:t>
      </w:r>
    </w:p>
    <w:p w:rsidR="008B4541" w:rsidRPr="008B4541" w:rsidRDefault="008B4541" w:rsidP="008B4541">
      <w:pPr>
        <w:pStyle w:val="ListParagraph"/>
        <w:numPr>
          <w:ilvl w:val="0"/>
          <w:numId w:val="7"/>
        </w:numPr>
        <w:rPr>
          <w:rFonts w:ascii="Arial Narrow" w:hAnsi="Arial Narrow"/>
          <w:sz w:val="24"/>
          <w:szCs w:val="24"/>
        </w:rPr>
      </w:pPr>
      <w:r w:rsidRPr="008B4541">
        <w:rPr>
          <w:rFonts w:ascii="Arial Narrow" w:hAnsi="Arial Narrow"/>
          <w:sz w:val="24"/>
          <w:szCs w:val="24"/>
        </w:rPr>
        <w:t>Panchakarma Facility,</w:t>
      </w:r>
    </w:p>
    <w:p w:rsidR="008B4541" w:rsidRPr="008B4541" w:rsidRDefault="008B4541" w:rsidP="008B4541">
      <w:pPr>
        <w:pStyle w:val="ListParagraph"/>
        <w:numPr>
          <w:ilvl w:val="0"/>
          <w:numId w:val="7"/>
        </w:numPr>
        <w:rPr>
          <w:rFonts w:ascii="Arial Narrow" w:hAnsi="Arial Narrow"/>
          <w:sz w:val="24"/>
          <w:szCs w:val="24"/>
        </w:rPr>
      </w:pPr>
      <w:r w:rsidRPr="008B4541">
        <w:rPr>
          <w:rFonts w:ascii="Arial Narrow" w:hAnsi="Arial Narrow"/>
          <w:sz w:val="24"/>
          <w:szCs w:val="24"/>
        </w:rPr>
        <w:t>Integration of Yoga , Meditation and Naturopathy with Ayurveda</w:t>
      </w:r>
    </w:p>
    <w:p w:rsidR="008B4541" w:rsidRDefault="008B4541" w:rsidP="008B4541">
      <w:pPr>
        <w:pStyle w:val="ListParagraph"/>
        <w:spacing w:line="360" w:lineRule="auto"/>
        <w:jc w:val="both"/>
        <w:rPr>
          <w:rFonts w:ascii="Arial Narrow" w:hAnsi="Arial Narrow"/>
          <w:sz w:val="24"/>
          <w:szCs w:val="24"/>
        </w:rPr>
      </w:pPr>
    </w:p>
    <w:p w:rsidR="00B61189" w:rsidRDefault="00B61189" w:rsidP="00B61189">
      <w:pPr>
        <w:pStyle w:val="ListParagraph"/>
        <w:spacing w:line="360" w:lineRule="auto"/>
        <w:jc w:val="both"/>
        <w:rPr>
          <w:rFonts w:ascii="Arial Narrow" w:hAnsi="Arial Narrow"/>
          <w:sz w:val="24"/>
          <w:szCs w:val="24"/>
        </w:rPr>
      </w:pPr>
    </w:p>
    <w:p w:rsidR="0073627A" w:rsidRPr="00E87BD0" w:rsidRDefault="0073627A" w:rsidP="0073627A">
      <w:pPr>
        <w:pStyle w:val="ListParagraph"/>
        <w:numPr>
          <w:ilvl w:val="0"/>
          <w:numId w:val="4"/>
        </w:numPr>
        <w:spacing w:line="360" w:lineRule="auto"/>
        <w:jc w:val="both"/>
        <w:rPr>
          <w:rFonts w:ascii="Arial Narrow" w:hAnsi="Arial Narrow"/>
          <w:b/>
          <w:color w:val="5B9BD5" w:themeColor="accent1"/>
          <w:sz w:val="24"/>
          <w:szCs w:val="24"/>
        </w:rPr>
      </w:pPr>
      <w:r w:rsidRPr="00E87BD0">
        <w:rPr>
          <w:rFonts w:ascii="Arial Narrow" w:hAnsi="Arial Narrow"/>
          <w:b/>
          <w:color w:val="5B9BD5" w:themeColor="accent1"/>
          <w:sz w:val="24"/>
          <w:szCs w:val="24"/>
        </w:rPr>
        <w:t xml:space="preserve">     </w:t>
      </w:r>
      <w:r w:rsidR="00B61189" w:rsidRPr="00E87BD0">
        <w:rPr>
          <w:rFonts w:ascii="Arial Narrow" w:hAnsi="Arial Narrow"/>
          <w:b/>
          <w:color w:val="5B9BD5" w:themeColor="accent1"/>
          <w:sz w:val="24"/>
          <w:szCs w:val="24"/>
        </w:rPr>
        <w:t>Knowledge Centre</w:t>
      </w:r>
    </w:p>
    <w:p w:rsidR="008B4541" w:rsidRDefault="00B35D64" w:rsidP="00E13CF6">
      <w:pPr>
        <w:pStyle w:val="ListParagraph"/>
        <w:numPr>
          <w:ilvl w:val="0"/>
          <w:numId w:val="7"/>
        </w:numPr>
        <w:spacing w:line="360" w:lineRule="auto"/>
        <w:jc w:val="both"/>
        <w:rPr>
          <w:rFonts w:ascii="Arial Narrow" w:hAnsi="Arial Narrow"/>
          <w:sz w:val="24"/>
          <w:szCs w:val="24"/>
        </w:rPr>
      </w:pPr>
      <w:r w:rsidRPr="008B4541">
        <w:rPr>
          <w:rFonts w:ascii="Arial Narrow" w:hAnsi="Arial Narrow"/>
          <w:sz w:val="24"/>
          <w:szCs w:val="24"/>
        </w:rPr>
        <w:t xml:space="preserve">Tele Health Facility, Public Health </w:t>
      </w:r>
      <w:r w:rsidR="008B4541" w:rsidRPr="008B4541">
        <w:rPr>
          <w:rFonts w:ascii="Arial Narrow" w:hAnsi="Arial Narrow"/>
          <w:sz w:val="24"/>
          <w:szCs w:val="24"/>
        </w:rPr>
        <w:t>Interventional</w:t>
      </w:r>
    </w:p>
    <w:p w:rsidR="00B35D64" w:rsidRPr="008B4541" w:rsidRDefault="00B35D64" w:rsidP="00E13CF6">
      <w:pPr>
        <w:pStyle w:val="ListParagraph"/>
        <w:numPr>
          <w:ilvl w:val="0"/>
          <w:numId w:val="7"/>
        </w:numPr>
        <w:spacing w:line="360" w:lineRule="auto"/>
        <w:jc w:val="both"/>
        <w:rPr>
          <w:rFonts w:ascii="Arial Narrow" w:hAnsi="Arial Narrow"/>
          <w:sz w:val="24"/>
          <w:szCs w:val="24"/>
        </w:rPr>
      </w:pPr>
      <w:r w:rsidRPr="008B4541">
        <w:rPr>
          <w:rFonts w:ascii="Arial Narrow" w:hAnsi="Arial Narrow"/>
          <w:sz w:val="24"/>
          <w:szCs w:val="24"/>
        </w:rPr>
        <w:t xml:space="preserve"> Digital Library with self-sustainable model</w:t>
      </w:r>
    </w:p>
    <w:p w:rsidR="001D0043" w:rsidRPr="001D0043" w:rsidRDefault="001D0043" w:rsidP="001D0043">
      <w:pPr>
        <w:pStyle w:val="ListParagraph"/>
        <w:numPr>
          <w:ilvl w:val="0"/>
          <w:numId w:val="7"/>
        </w:numPr>
        <w:spacing w:line="360" w:lineRule="auto"/>
        <w:jc w:val="both"/>
        <w:rPr>
          <w:rFonts w:ascii="Arial Narrow" w:hAnsi="Arial Narrow"/>
          <w:sz w:val="24"/>
          <w:szCs w:val="24"/>
        </w:rPr>
      </w:pPr>
      <w:r w:rsidRPr="001D0043">
        <w:rPr>
          <w:rFonts w:ascii="Arial Narrow" w:hAnsi="Arial Narrow"/>
          <w:sz w:val="24"/>
          <w:szCs w:val="24"/>
        </w:rPr>
        <w:t>Standardisation /Documentation facility</w:t>
      </w:r>
    </w:p>
    <w:p w:rsidR="001D0043" w:rsidRPr="001D0043" w:rsidRDefault="00B35D64" w:rsidP="001D0043">
      <w:pPr>
        <w:pStyle w:val="ListParagraph"/>
        <w:numPr>
          <w:ilvl w:val="0"/>
          <w:numId w:val="7"/>
        </w:numPr>
        <w:spacing w:line="360" w:lineRule="auto"/>
        <w:jc w:val="both"/>
        <w:rPr>
          <w:rFonts w:ascii="Arial Narrow" w:hAnsi="Arial Narrow"/>
          <w:sz w:val="24"/>
          <w:szCs w:val="24"/>
        </w:rPr>
      </w:pPr>
      <w:r w:rsidRPr="001D0043">
        <w:rPr>
          <w:rFonts w:ascii="Arial Narrow" w:hAnsi="Arial Narrow"/>
          <w:sz w:val="24"/>
          <w:szCs w:val="24"/>
        </w:rPr>
        <w:t>Human Resource Development Facility with Finishing School, Practical training</w:t>
      </w:r>
      <w:r w:rsidR="00E87BD0">
        <w:rPr>
          <w:rFonts w:ascii="Arial Narrow" w:hAnsi="Arial Narrow"/>
          <w:sz w:val="24"/>
          <w:szCs w:val="24"/>
        </w:rPr>
        <w:t xml:space="preserve"> programme</w:t>
      </w:r>
      <w:r w:rsidRPr="001D0043">
        <w:rPr>
          <w:rFonts w:ascii="Arial Narrow" w:hAnsi="Arial Narrow"/>
          <w:sz w:val="24"/>
          <w:szCs w:val="24"/>
        </w:rPr>
        <w:t xml:space="preserve">, </w:t>
      </w:r>
      <w:r w:rsidR="00E87BD0">
        <w:rPr>
          <w:rFonts w:ascii="Arial Narrow" w:hAnsi="Arial Narrow"/>
          <w:sz w:val="24"/>
          <w:szCs w:val="24"/>
        </w:rPr>
        <w:t>skill development program</w:t>
      </w:r>
      <w:r w:rsidR="00C834FA">
        <w:rPr>
          <w:rFonts w:ascii="Arial Narrow" w:hAnsi="Arial Narrow"/>
          <w:sz w:val="24"/>
          <w:szCs w:val="24"/>
        </w:rPr>
        <w:t>,</w:t>
      </w:r>
      <w:r w:rsidRPr="001D0043">
        <w:rPr>
          <w:rFonts w:ascii="Arial Narrow" w:hAnsi="Arial Narrow"/>
          <w:sz w:val="24"/>
          <w:szCs w:val="24"/>
        </w:rPr>
        <w:t xml:space="preserve"> Online </w:t>
      </w:r>
      <w:r w:rsidR="00C834FA">
        <w:rPr>
          <w:rFonts w:ascii="Arial Narrow" w:hAnsi="Arial Narrow"/>
          <w:sz w:val="24"/>
          <w:szCs w:val="24"/>
        </w:rPr>
        <w:t>training facility and international Academy</w:t>
      </w:r>
    </w:p>
    <w:p w:rsidR="00C834FA" w:rsidRPr="00C834FA" w:rsidRDefault="00C834FA" w:rsidP="00C834FA">
      <w:pPr>
        <w:pStyle w:val="ListParagraph"/>
        <w:numPr>
          <w:ilvl w:val="0"/>
          <w:numId w:val="7"/>
        </w:numPr>
        <w:rPr>
          <w:rFonts w:ascii="Arial Narrow" w:hAnsi="Arial Narrow"/>
          <w:sz w:val="24"/>
          <w:szCs w:val="24"/>
        </w:rPr>
      </w:pPr>
      <w:r w:rsidRPr="00C834FA">
        <w:rPr>
          <w:rFonts w:ascii="Arial Narrow" w:hAnsi="Arial Narrow"/>
          <w:sz w:val="24"/>
          <w:szCs w:val="24"/>
        </w:rPr>
        <w:t>Incubation Centre</w:t>
      </w:r>
    </w:p>
    <w:p w:rsidR="00C834FA" w:rsidRPr="00C834FA" w:rsidRDefault="00C834FA" w:rsidP="00C834FA">
      <w:pPr>
        <w:pStyle w:val="ListParagraph"/>
        <w:numPr>
          <w:ilvl w:val="0"/>
          <w:numId w:val="7"/>
        </w:numPr>
        <w:rPr>
          <w:rFonts w:ascii="Arial Narrow" w:hAnsi="Arial Narrow"/>
          <w:sz w:val="24"/>
          <w:szCs w:val="24"/>
        </w:rPr>
      </w:pPr>
      <w:r w:rsidRPr="00C834FA">
        <w:rPr>
          <w:rFonts w:ascii="Arial Narrow" w:hAnsi="Arial Narrow"/>
          <w:sz w:val="24"/>
          <w:szCs w:val="24"/>
        </w:rPr>
        <w:t>Ayurveda Food Court</w:t>
      </w:r>
    </w:p>
    <w:p w:rsidR="00B35D64" w:rsidRPr="001D0043" w:rsidRDefault="00B35D64" w:rsidP="001D0043">
      <w:pPr>
        <w:pStyle w:val="ListParagraph"/>
        <w:numPr>
          <w:ilvl w:val="0"/>
          <w:numId w:val="7"/>
        </w:numPr>
        <w:spacing w:line="360" w:lineRule="auto"/>
        <w:jc w:val="both"/>
        <w:rPr>
          <w:rFonts w:ascii="Arial Narrow" w:hAnsi="Arial Narrow"/>
          <w:sz w:val="24"/>
          <w:szCs w:val="24"/>
        </w:rPr>
      </w:pPr>
      <w:r w:rsidRPr="001D0043">
        <w:rPr>
          <w:rFonts w:ascii="Arial Narrow" w:hAnsi="Arial Narrow"/>
          <w:sz w:val="24"/>
          <w:szCs w:val="24"/>
        </w:rPr>
        <w:t xml:space="preserve"> Cottages, Conference Hall</w:t>
      </w:r>
    </w:p>
    <w:p w:rsidR="004706DD" w:rsidRPr="00E96ED0" w:rsidRDefault="00406BB9" w:rsidP="00E96ED0">
      <w:pPr>
        <w:spacing w:line="360" w:lineRule="auto"/>
        <w:jc w:val="both"/>
        <w:rPr>
          <w:rFonts w:ascii="Arial Narrow" w:hAnsi="Arial Narrow"/>
          <w:b/>
          <w:color w:val="5B9BD5" w:themeColor="accent1"/>
          <w:sz w:val="24"/>
          <w:szCs w:val="24"/>
        </w:rPr>
      </w:pPr>
      <w:r>
        <w:rPr>
          <w:rFonts w:ascii="Arial Narrow" w:hAnsi="Arial Narrow"/>
          <w:b/>
          <w:color w:val="5B9BD5" w:themeColor="accent1"/>
          <w:sz w:val="24"/>
          <w:szCs w:val="24"/>
        </w:rPr>
        <w:t>6</w:t>
      </w:r>
      <w:r w:rsidR="00E96ED0">
        <w:rPr>
          <w:rFonts w:ascii="Arial Narrow" w:hAnsi="Arial Narrow"/>
          <w:b/>
          <w:color w:val="5B9BD5" w:themeColor="accent1"/>
          <w:sz w:val="24"/>
          <w:szCs w:val="24"/>
        </w:rPr>
        <w:t>.</w:t>
      </w:r>
      <w:r w:rsidR="00E96ED0" w:rsidRPr="00E96ED0">
        <w:rPr>
          <w:rFonts w:ascii="Arial Narrow" w:hAnsi="Arial Narrow"/>
          <w:b/>
          <w:color w:val="5B9BD5" w:themeColor="accent1"/>
          <w:sz w:val="24"/>
          <w:szCs w:val="24"/>
        </w:rPr>
        <w:t xml:space="preserve">   </w:t>
      </w:r>
      <w:r w:rsidR="00E96ED0" w:rsidRPr="00E96ED0">
        <w:rPr>
          <w:rFonts w:ascii="Arial Narrow" w:hAnsi="Arial Narrow"/>
          <w:b/>
          <w:color w:val="5B9BD5" w:themeColor="accent1"/>
          <w:sz w:val="24"/>
          <w:szCs w:val="24"/>
          <w:u w:val="single"/>
        </w:rPr>
        <w:t>MODE OF IMPLEMENTATION</w:t>
      </w:r>
      <w:r w:rsidR="00E96ED0" w:rsidRPr="00E96ED0">
        <w:rPr>
          <w:rFonts w:ascii="Arial Narrow" w:hAnsi="Arial Narrow"/>
          <w:b/>
          <w:color w:val="5B9BD5" w:themeColor="accent1"/>
          <w:sz w:val="24"/>
          <w:szCs w:val="24"/>
        </w:rPr>
        <w:t xml:space="preserve"> </w:t>
      </w:r>
    </w:p>
    <w:p w:rsidR="004706DD" w:rsidRPr="00051557" w:rsidRDefault="004706DD" w:rsidP="00E96ED0">
      <w:pPr>
        <w:spacing w:line="360" w:lineRule="auto"/>
        <w:jc w:val="both"/>
        <w:rPr>
          <w:rFonts w:ascii="Arial Narrow" w:hAnsi="Arial Narrow"/>
          <w:sz w:val="24"/>
          <w:szCs w:val="24"/>
        </w:rPr>
      </w:pPr>
      <w:r w:rsidRPr="00051557">
        <w:rPr>
          <w:rFonts w:ascii="Arial Narrow" w:hAnsi="Arial Narrow"/>
          <w:sz w:val="24"/>
          <w:szCs w:val="24"/>
        </w:rPr>
        <w:t xml:space="preserve">KINFRA proposes to </w:t>
      </w:r>
      <w:r w:rsidR="007D05A1">
        <w:rPr>
          <w:rFonts w:ascii="Arial Narrow" w:hAnsi="Arial Narrow"/>
          <w:sz w:val="24"/>
          <w:szCs w:val="24"/>
        </w:rPr>
        <w:t>set up</w:t>
      </w:r>
      <w:r w:rsidRPr="00051557">
        <w:rPr>
          <w:rFonts w:ascii="Arial Narrow" w:hAnsi="Arial Narrow"/>
          <w:sz w:val="24"/>
          <w:szCs w:val="24"/>
        </w:rPr>
        <w:t xml:space="preserve"> the Global Ayurveda Village (GAV)</w:t>
      </w:r>
      <w:r w:rsidR="00C834FA">
        <w:rPr>
          <w:rFonts w:ascii="Arial Narrow" w:hAnsi="Arial Narrow"/>
          <w:sz w:val="24"/>
          <w:szCs w:val="24"/>
        </w:rPr>
        <w:t xml:space="preserve"> “an Integrated C</w:t>
      </w:r>
      <w:r w:rsidR="001D0043">
        <w:rPr>
          <w:rFonts w:ascii="Arial Narrow" w:hAnsi="Arial Narrow"/>
          <w:sz w:val="24"/>
          <w:szCs w:val="24"/>
        </w:rPr>
        <w:t>entre of Excellence</w:t>
      </w:r>
      <w:r w:rsidR="00C834FA">
        <w:rPr>
          <w:rFonts w:ascii="Arial Narrow" w:hAnsi="Arial Narrow"/>
          <w:sz w:val="24"/>
          <w:szCs w:val="24"/>
        </w:rPr>
        <w:t xml:space="preserve"> in Ayurveda</w:t>
      </w:r>
      <w:r w:rsidR="001D0043">
        <w:rPr>
          <w:rFonts w:ascii="Arial Narrow" w:hAnsi="Arial Narrow"/>
          <w:sz w:val="24"/>
          <w:szCs w:val="24"/>
        </w:rPr>
        <w:t xml:space="preserve">” </w:t>
      </w:r>
      <w:r w:rsidR="001D0043" w:rsidRPr="00051557">
        <w:rPr>
          <w:rFonts w:ascii="Arial Narrow" w:hAnsi="Arial Narrow"/>
          <w:sz w:val="24"/>
          <w:szCs w:val="24"/>
        </w:rPr>
        <w:t>at</w:t>
      </w:r>
      <w:r w:rsidRPr="00051557">
        <w:rPr>
          <w:rFonts w:ascii="Arial Narrow" w:hAnsi="Arial Narrow"/>
          <w:sz w:val="24"/>
          <w:szCs w:val="24"/>
        </w:rPr>
        <w:t xml:space="preserve"> </w:t>
      </w:r>
      <w:r w:rsidR="001D0043">
        <w:rPr>
          <w:rFonts w:ascii="Arial Narrow" w:hAnsi="Arial Narrow"/>
          <w:sz w:val="24"/>
          <w:szCs w:val="24"/>
        </w:rPr>
        <w:t>Chempakamangal</w:t>
      </w:r>
      <w:r w:rsidR="00C834FA">
        <w:rPr>
          <w:rFonts w:ascii="Arial Narrow" w:hAnsi="Arial Narrow"/>
          <w:sz w:val="24"/>
          <w:szCs w:val="24"/>
        </w:rPr>
        <w:t>a</w:t>
      </w:r>
      <w:r w:rsidR="001D0043">
        <w:rPr>
          <w:rFonts w:ascii="Arial Narrow" w:hAnsi="Arial Narrow"/>
          <w:sz w:val="24"/>
          <w:szCs w:val="24"/>
        </w:rPr>
        <w:t>m, Thonnakkal (32</w:t>
      </w:r>
      <w:r w:rsidRPr="00051557">
        <w:rPr>
          <w:rFonts w:ascii="Arial Narrow" w:hAnsi="Arial Narrow"/>
          <w:sz w:val="24"/>
          <w:szCs w:val="24"/>
        </w:rPr>
        <w:t xml:space="preserve"> KM from Trivandrum), in the state of Kerala. </w:t>
      </w:r>
    </w:p>
    <w:p w:rsidR="004706DD" w:rsidRDefault="004706DD" w:rsidP="00E96ED0">
      <w:pPr>
        <w:pStyle w:val="ListParagraph"/>
        <w:numPr>
          <w:ilvl w:val="0"/>
          <w:numId w:val="2"/>
        </w:numPr>
        <w:spacing w:line="360" w:lineRule="auto"/>
        <w:jc w:val="both"/>
        <w:rPr>
          <w:rFonts w:ascii="Arial Narrow" w:hAnsi="Arial Narrow"/>
          <w:sz w:val="24"/>
          <w:szCs w:val="24"/>
        </w:rPr>
      </w:pPr>
      <w:r w:rsidRPr="00051557">
        <w:rPr>
          <w:rFonts w:ascii="Arial Narrow" w:hAnsi="Arial Narrow"/>
          <w:sz w:val="24"/>
          <w:szCs w:val="24"/>
        </w:rPr>
        <w:t>GAV is proposed to be developed with the</w:t>
      </w:r>
      <w:r w:rsidR="001D0043">
        <w:rPr>
          <w:rFonts w:ascii="Arial Narrow" w:hAnsi="Arial Narrow"/>
          <w:sz w:val="24"/>
          <w:szCs w:val="24"/>
        </w:rPr>
        <w:t xml:space="preserve"> participation of private </w:t>
      </w:r>
      <w:r w:rsidR="001D0043" w:rsidRPr="00051557">
        <w:rPr>
          <w:rFonts w:ascii="Arial Narrow" w:hAnsi="Arial Narrow"/>
          <w:sz w:val="24"/>
          <w:szCs w:val="24"/>
        </w:rPr>
        <w:t>partners</w:t>
      </w:r>
      <w:r w:rsidR="008B4541">
        <w:rPr>
          <w:rFonts w:ascii="Arial Narrow" w:hAnsi="Arial Narrow"/>
          <w:sz w:val="24"/>
          <w:szCs w:val="24"/>
        </w:rPr>
        <w:t xml:space="preserve"> as a PPP model</w:t>
      </w:r>
      <w:r w:rsidRPr="00051557">
        <w:rPr>
          <w:rFonts w:ascii="Arial Narrow" w:hAnsi="Arial Narrow"/>
          <w:sz w:val="24"/>
          <w:szCs w:val="24"/>
        </w:rPr>
        <w:t xml:space="preserve">. The proposed model envisages government involvement through KINFRA in providing land </w:t>
      </w:r>
      <w:r w:rsidR="00F73093">
        <w:rPr>
          <w:rFonts w:ascii="Arial Narrow" w:hAnsi="Arial Narrow"/>
          <w:sz w:val="24"/>
          <w:szCs w:val="24"/>
        </w:rPr>
        <w:t>with compound wall</w:t>
      </w:r>
      <w:r w:rsidRPr="00051557">
        <w:rPr>
          <w:rFonts w:ascii="Arial Narrow" w:hAnsi="Arial Narrow"/>
          <w:sz w:val="24"/>
          <w:szCs w:val="24"/>
        </w:rPr>
        <w:t xml:space="preserve">, whereas the anchor partner would be responsible for providing </w:t>
      </w:r>
      <w:r w:rsidR="00F73093">
        <w:rPr>
          <w:rFonts w:ascii="Arial Narrow" w:hAnsi="Arial Narrow"/>
          <w:sz w:val="24"/>
          <w:szCs w:val="24"/>
        </w:rPr>
        <w:t xml:space="preserve">other infrastructure, buildings, </w:t>
      </w:r>
      <w:r w:rsidRPr="00051557">
        <w:rPr>
          <w:rFonts w:ascii="Arial Narrow" w:hAnsi="Arial Narrow"/>
          <w:sz w:val="24"/>
          <w:szCs w:val="24"/>
        </w:rPr>
        <w:t xml:space="preserve">necessary </w:t>
      </w:r>
      <w:r w:rsidR="00F73093" w:rsidRPr="00051557">
        <w:rPr>
          <w:rFonts w:ascii="Arial Narrow" w:hAnsi="Arial Narrow"/>
          <w:sz w:val="24"/>
          <w:szCs w:val="24"/>
        </w:rPr>
        <w:t>equipment</w:t>
      </w:r>
      <w:r w:rsidR="00F73093">
        <w:rPr>
          <w:rFonts w:ascii="Arial Narrow" w:hAnsi="Arial Narrow"/>
          <w:sz w:val="24"/>
          <w:szCs w:val="24"/>
        </w:rPr>
        <w:t>’s</w:t>
      </w:r>
      <w:r w:rsidRPr="00051557">
        <w:rPr>
          <w:rFonts w:ascii="Arial Narrow" w:hAnsi="Arial Narrow"/>
          <w:sz w:val="24"/>
          <w:szCs w:val="24"/>
        </w:rPr>
        <w:t>, consumables, technical and other manpower</w:t>
      </w:r>
      <w:r w:rsidR="00F73093">
        <w:rPr>
          <w:rFonts w:ascii="Arial Narrow" w:hAnsi="Arial Narrow"/>
          <w:sz w:val="24"/>
          <w:szCs w:val="24"/>
        </w:rPr>
        <w:t xml:space="preserve"> etc. for establishing, </w:t>
      </w:r>
      <w:r w:rsidRPr="00051557">
        <w:rPr>
          <w:rFonts w:ascii="Arial Narrow" w:hAnsi="Arial Narrow"/>
          <w:sz w:val="24"/>
          <w:szCs w:val="24"/>
        </w:rPr>
        <w:t xml:space="preserve">running and maintenance of the facilities. </w:t>
      </w:r>
    </w:p>
    <w:p w:rsidR="00C834FA" w:rsidRPr="00051557" w:rsidRDefault="00C834FA" w:rsidP="00C834FA">
      <w:pPr>
        <w:pStyle w:val="ListParagraph"/>
        <w:numPr>
          <w:ilvl w:val="0"/>
          <w:numId w:val="2"/>
        </w:numPr>
        <w:spacing w:line="360" w:lineRule="auto"/>
        <w:jc w:val="both"/>
        <w:rPr>
          <w:rFonts w:ascii="Arial Narrow" w:hAnsi="Arial Narrow"/>
          <w:sz w:val="24"/>
          <w:szCs w:val="24"/>
        </w:rPr>
      </w:pPr>
      <w:r w:rsidRPr="00C834FA">
        <w:rPr>
          <w:rFonts w:ascii="Arial Narrow" w:hAnsi="Arial Narrow"/>
          <w:sz w:val="24"/>
          <w:szCs w:val="24"/>
        </w:rPr>
        <w:t>The Anchor partner shall be responsible for identifying the co-partners and their corresponding equity.</w:t>
      </w:r>
    </w:p>
    <w:p w:rsidR="004706DD" w:rsidRPr="00051557" w:rsidRDefault="004706DD" w:rsidP="00E96ED0">
      <w:pPr>
        <w:pStyle w:val="ListParagraph"/>
        <w:numPr>
          <w:ilvl w:val="0"/>
          <w:numId w:val="2"/>
        </w:numPr>
        <w:spacing w:line="360" w:lineRule="auto"/>
        <w:jc w:val="both"/>
        <w:rPr>
          <w:rFonts w:ascii="Arial Narrow" w:hAnsi="Arial Narrow"/>
          <w:sz w:val="24"/>
          <w:szCs w:val="24"/>
        </w:rPr>
      </w:pPr>
      <w:r w:rsidRPr="00051557">
        <w:rPr>
          <w:rFonts w:ascii="Arial Narrow" w:hAnsi="Arial Narrow"/>
          <w:sz w:val="24"/>
          <w:szCs w:val="24"/>
        </w:rPr>
        <w:t>The an</w:t>
      </w:r>
      <w:r w:rsidR="00EA5B89">
        <w:rPr>
          <w:rFonts w:ascii="Arial Narrow" w:hAnsi="Arial Narrow"/>
          <w:sz w:val="24"/>
          <w:szCs w:val="24"/>
        </w:rPr>
        <w:t>chor partner</w:t>
      </w:r>
      <w:r w:rsidRPr="00051557">
        <w:rPr>
          <w:rFonts w:ascii="Arial Narrow" w:hAnsi="Arial Narrow"/>
          <w:sz w:val="24"/>
          <w:szCs w:val="24"/>
        </w:rPr>
        <w:t xml:space="preserve"> </w:t>
      </w:r>
      <w:r w:rsidR="00EA5B89">
        <w:rPr>
          <w:rFonts w:ascii="Arial Narrow" w:hAnsi="Arial Narrow"/>
          <w:sz w:val="24"/>
          <w:szCs w:val="24"/>
        </w:rPr>
        <w:t>shall</w:t>
      </w:r>
      <w:r w:rsidRPr="00051557">
        <w:rPr>
          <w:rFonts w:ascii="Arial Narrow" w:hAnsi="Arial Narrow"/>
          <w:sz w:val="24"/>
          <w:szCs w:val="24"/>
        </w:rPr>
        <w:t xml:space="preserve"> be responsible for the entire operation and management of the centre. </w:t>
      </w:r>
    </w:p>
    <w:p w:rsidR="004706DD" w:rsidRPr="00051557" w:rsidRDefault="004706DD" w:rsidP="00E96ED0">
      <w:pPr>
        <w:pStyle w:val="ListParagraph"/>
        <w:spacing w:line="360" w:lineRule="auto"/>
        <w:jc w:val="both"/>
        <w:rPr>
          <w:rFonts w:ascii="Arial Narrow" w:hAnsi="Arial Narrow"/>
          <w:sz w:val="24"/>
          <w:szCs w:val="24"/>
        </w:rPr>
      </w:pPr>
    </w:p>
    <w:p w:rsidR="008B47E9" w:rsidRPr="00051557" w:rsidRDefault="008B47E9" w:rsidP="00E96ED0">
      <w:pPr>
        <w:spacing w:line="360" w:lineRule="auto"/>
        <w:jc w:val="both"/>
        <w:rPr>
          <w:rFonts w:ascii="Arial Narrow" w:hAnsi="Arial Narrow"/>
          <w:sz w:val="24"/>
          <w:szCs w:val="24"/>
        </w:rPr>
      </w:pPr>
      <w:r w:rsidRPr="00051557">
        <w:rPr>
          <w:rFonts w:ascii="Arial Narrow" w:hAnsi="Arial Narrow"/>
          <w:sz w:val="24"/>
          <w:szCs w:val="24"/>
        </w:rPr>
        <w:t>The proposed period of completion of the project is 24 months from the date of</w:t>
      </w:r>
      <w:r w:rsidR="00EE6B7F">
        <w:rPr>
          <w:rFonts w:ascii="Arial Narrow" w:hAnsi="Arial Narrow"/>
          <w:sz w:val="24"/>
          <w:szCs w:val="24"/>
        </w:rPr>
        <w:t xml:space="preserve"> formation of SPV (date of financial</w:t>
      </w:r>
      <w:r w:rsidRPr="00051557">
        <w:rPr>
          <w:rFonts w:ascii="Arial Narrow" w:hAnsi="Arial Narrow"/>
          <w:sz w:val="24"/>
          <w:szCs w:val="24"/>
        </w:rPr>
        <w:t xml:space="preserve"> closure). </w:t>
      </w:r>
    </w:p>
    <w:p w:rsidR="004706DD" w:rsidRDefault="00722816" w:rsidP="00E96ED0">
      <w:pPr>
        <w:spacing w:line="360" w:lineRule="auto"/>
        <w:jc w:val="both"/>
        <w:rPr>
          <w:rFonts w:ascii="Arial Narrow" w:hAnsi="Arial Narrow"/>
          <w:sz w:val="24"/>
          <w:szCs w:val="24"/>
        </w:rPr>
      </w:pPr>
      <w:r w:rsidRPr="00722816">
        <w:rPr>
          <w:rFonts w:ascii="Arial Narrow" w:hAnsi="Arial Narrow"/>
          <w:sz w:val="24"/>
          <w:szCs w:val="24"/>
        </w:rPr>
        <w:t>GAV will be implemented as a public- private partnership (PPP) model.</w:t>
      </w:r>
      <w:r w:rsidR="0073627A">
        <w:rPr>
          <w:rFonts w:ascii="Arial Narrow" w:hAnsi="Arial Narrow"/>
          <w:sz w:val="24"/>
          <w:szCs w:val="24"/>
        </w:rPr>
        <w:t xml:space="preserve"> As per t</w:t>
      </w:r>
      <w:r w:rsidR="00E96ED0" w:rsidRPr="00E96ED0">
        <w:rPr>
          <w:rFonts w:ascii="Arial Narrow" w:hAnsi="Arial Narrow"/>
          <w:sz w:val="24"/>
          <w:szCs w:val="24"/>
        </w:rPr>
        <w:t>he</w:t>
      </w:r>
      <w:r w:rsidR="0073627A">
        <w:rPr>
          <w:rFonts w:ascii="Arial Narrow" w:hAnsi="Arial Narrow"/>
          <w:sz w:val="24"/>
          <w:szCs w:val="24"/>
        </w:rPr>
        <w:t xml:space="preserve"> DPR the </w:t>
      </w:r>
      <w:r w:rsidR="0073627A" w:rsidRPr="00E96ED0">
        <w:rPr>
          <w:rFonts w:ascii="Arial Narrow" w:hAnsi="Arial Narrow"/>
          <w:sz w:val="24"/>
          <w:szCs w:val="24"/>
        </w:rPr>
        <w:t>total</w:t>
      </w:r>
      <w:r w:rsidR="00E96ED0" w:rsidRPr="00E96ED0">
        <w:rPr>
          <w:rFonts w:ascii="Arial Narrow" w:hAnsi="Arial Narrow"/>
          <w:sz w:val="24"/>
          <w:szCs w:val="24"/>
        </w:rPr>
        <w:t xml:space="preserve"> cost of the project</w:t>
      </w:r>
      <w:r w:rsidR="00C834FA">
        <w:rPr>
          <w:rFonts w:ascii="Arial Narrow" w:hAnsi="Arial Narrow"/>
          <w:sz w:val="24"/>
          <w:szCs w:val="24"/>
        </w:rPr>
        <w:t xml:space="preserve"> for site 1</w:t>
      </w:r>
      <w:r w:rsidR="00E96ED0" w:rsidRPr="00E96ED0">
        <w:rPr>
          <w:rFonts w:ascii="Arial Narrow" w:hAnsi="Arial Narrow"/>
          <w:sz w:val="24"/>
          <w:szCs w:val="24"/>
        </w:rPr>
        <w:t xml:space="preserve"> is estimated to be 32.5 Cr approx. (including land cost</w:t>
      </w:r>
      <w:r w:rsidR="00C834FA">
        <w:rPr>
          <w:rFonts w:ascii="Arial Narrow" w:hAnsi="Arial Narrow"/>
          <w:sz w:val="24"/>
          <w:szCs w:val="24"/>
        </w:rPr>
        <w:t>)</w:t>
      </w:r>
      <w:r w:rsidR="00397316">
        <w:rPr>
          <w:rFonts w:ascii="Arial Narrow" w:hAnsi="Arial Narrow"/>
          <w:sz w:val="24"/>
          <w:szCs w:val="24"/>
        </w:rPr>
        <w:t xml:space="preserve">, </w:t>
      </w:r>
      <w:r w:rsidR="00E96ED0" w:rsidRPr="00E96ED0">
        <w:rPr>
          <w:rFonts w:ascii="Arial Narrow" w:hAnsi="Arial Narrow"/>
          <w:sz w:val="24"/>
          <w:szCs w:val="24"/>
        </w:rPr>
        <w:t xml:space="preserve"> out of which 10 Cr </w:t>
      </w:r>
      <w:r w:rsidR="0073627A">
        <w:rPr>
          <w:rFonts w:ascii="Arial Narrow" w:hAnsi="Arial Narrow"/>
          <w:sz w:val="24"/>
          <w:szCs w:val="24"/>
        </w:rPr>
        <w:t xml:space="preserve">is proposed to be </w:t>
      </w:r>
      <w:r w:rsidR="0073627A" w:rsidRPr="00E96ED0">
        <w:rPr>
          <w:rFonts w:ascii="Arial Narrow" w:hAnsi="Arial Narrow"/>
          <w:sz w:val="24"/>
          <w:szCs w:val="24"/>
        </w:rPr>
        <w:t>availed</w:t>
      </w:r>
      <w:r w:rsidR="00E96ED0" w:rsidRPr="00E96ED0">
        <w:rPr>
          <w:rFonts w:ascii="Arial Narrow" w:hAnsi="Arial Narrow"/>
          <w:sz w:val="24"/>
          <w:szCs w:val="24"/>
        </w:rPr>
        <w:t xml:space="preserve"> as grant-in aid from AYUSH Department, Government of India.</w:t>
      </w:r>
      <w:r w:rsidR="00C834FA">
        <w:rPr>
          <w:rFonts w:ascii="Arial Narrow" w:hAnsi="Arial Narrow"/>
          <w:sz w:val="24"/>
          <w:szCs w:val="24"/>
        </w:rPr>
        <w:t xml:space="preserve"> </w:t>
      </w:r>
      <w:r w:rsidR="006E405F">
        <w:rPr>
          <w:rFonts w:ascii="Arial Narrow" w:hAnsi="Arial Narrow"/>
          <w:sz w:val="24"/>
          <w:szCs w:val="24"/>
        </w:rPr>
        <w:t xml:space="preserve"> Balance amount of project cost will be funded by equity from</w:t>
      </w:r>
      <w:r w:rsidR="00C834FA" w:rsidRPr="00C834FA">
        <w:rPr>
          <w:rFonts w:ascii="Arial Narrow" w:hAnsi="Arial Narrow"/>
          <w:sz w:val="24"/>
          <w:szCs w:val="24"/>
        </w:rPr>
        <w:t xml:space="preserve"> KINFRA</w:t>
      </w:r>
      <w:r w:rsidR="006E405F">
        <w:rPr>
          <w:rFonts w:ascii="Arial Narrow" w:hAnsi="Arial Narrow"/>
          <w:sz w:val="24"/>
          <w:szCs w:val="24"/>
        </w:rPr>
        <w:t xml:space="preserve"> and anchor partners</w:t>
      </w:r>
      <w:r w:rsidR="008B4541">
        <w:rPr>
          <w:rFonts w:ascii="Arial Narrow" w:hAnsi="Arial Narrow"/>
          <w:sz w:val="24"/>
          <w:szCs w:val="24"/>
        </w:rPr>
        <w:t>, Co-</w:t>
      </w:r>
      <w:r w:rsidR="004857EF">
        <w:rPr>
          <w:rFonts w:ascii="Arial Narrow" w:hAnsi="Arial Narrow"/>
          <w:sz w:val="24"/>
          <w:szCs w:val="24"/>
        </w:rPr>
        <w:t>pa</w:t>
      </w:r>
      <w:r w:rsidR="008B4541">
        <w:rPr>
          <w:rFonts w:ascii="Arial Narrow" w:hAnsi="Arial Narrow"/>
          <w:sz w:val="24"/>
          <w:szCs w:val="24"/>
        </w:rPr>
        <w:t>rtners</w:t>
      </w:r>
      <w:r w:rsidR="00E20A9F">
        <w:rPr>
          <w:rFonts w:ascii="Arial Narrow" w:hAnsi="Arial Narrow"/>
          <w:sz w:val="24"/>
          <w:szCs w:val="24"/>
        </w:rPr>
        <w:t>. KINFRA</w:t>
      </w:r>
      <w:r w:rsidR="006E405F">
        <w:rPr>
          <w:rFonts w:ascii="Arial Narrow" w:hAnsi="Arial Narrow"/>
          <w:sz w:val="24"/>
          <w:szCs w:val="24"/>
        </w:rPr>
        <w:t xml:space="preserve">,’s </w:t>
      </w:r>
      <w:r w:rsidR="00F73093">
        <w:rPr>
          <w:rFonts w:ascii="Arial Narrow" w:hAnsi="Arial Narrow"/>
          <w:sz w:val="24"/>
          <w:szCs w:val="24"/>
        </w:rPr>
        <w:t xml:space="preserve">equity </w:t>
      </w:r>
      <w:r w:rsidR="00F73093" w:rsidRPr="00C834FA">
        <w:rPr>
          <w:rFonts w:ascii="Arial Narrow" w:hAnsi="Arial Narrow"/>
          <w:sz w:val="24"/>
          <w:szCs w:val="24"/>
        </w:rPr>
        <w:t>will</w:t>
      </w:r>
      <w:r w:rsidR="00C834FA" w:rsidRPr="00C834FA">
        <w:rPr>
          <w:rFonts w:ascii="Arial Narrow" w:hAnsi="Arial Narrow"/>
          <w:sz w:val="24"/>
          <w:szCs w:val="24"/>
        </w:rPr>
        <w:t xml:space="preserve"> be</w:t>
      </w:r>
      <w:r w:rsidR="006E405F">
        <w:rPr>
          <w:rFonts w:ascii="Arial Narrow" w:hAnsi="Arial Narrow"/>
          <w:sz w:val="24"/>
          <w:szCs w:val="24"/>
        </w:rPr>
        <w:t xml:space="preserve"> in the form</w:t>
      </w:r>
      <w:r w:rsidR="00E20A9F">
        <w:rPr>
          <w:rFonts w:ascii="Arial Narrow" w:hAnsi="Arial Narrow"/>
          <w:sz w:val="24"/>
          <w:szCs w:val="24"/>
        </w:rPr>
        <w:t xml:space="preserve"> </w:t>
      </w:r>
      <w:r w:rsidR="00F73093">
        <w:rPr>
          <w:rFonts w:ascii="Arial Narrow" w:hAnsi="Arial Narrow"/>
          <w:sz w:val="24"/>
          <w:szCs w:val="24"/>
        </w:rPr>
        <w:t>of land</w:t>
      </w:r>
      <w:r w:rsidR="006E405F">
        <w:rPr>
          <w:rFonts w:ascii="Arial Narrow" w:hAnsi="Arial Narrow"/>
          <w:sz w:val="24"/>
          <w:szCs w:val="24"/>
        </w:rPr>
        <w:t xml:space="preserve"> cost</w:t>
      </w:r>
      <w:r w:rsidR="00397316">
        <w:rPr>
          <w:rFonts w:ascii="Arial Narrow" w:hAnsi="Arial Narrow"/>
          <w:sz w:val="24"/>
          <w:szCs w:val="24"/>
        </w:rPr>
        <w:t xml:space="preserve"> subject</w:t>
      </w:r>
      <w:r w:rsidR="00C834FA" w:rsidRPr="00C834FA">
        <w:rPr>
          <w:rFonts w:ascii="Arial Narrow" w:hAnsi="Arial Narrow"/>
          <w:sz w:val="24"/>
          <w:szCs w:val="24"/>
        </w:rPr>
        <w:t xml:space="preserve"> </w:t>
      </w:r>
      <w:r w:rsidR="00397316">
        <w:rPr>
          <w:rFonts w:ascii="Arial Narrow" w:hAnsi="Arial Narrow"/>
          <w:sz w:val="24"/>
          <w:szCs w:val="24"/>
        </w:rPr>
        <w:t xml:space="preserve">to </w:t>
      </w:r>
      <w:r w:rsidR="00F73093" w:rsidRPr="00C834FA">
        <w:rPr>
          <w:rFonts w:ascii="Arial Narrow" w:hAnsi="Arial Narrow"/>
          <w:sz w:val="24"/>
          <w:szCs w:val="24"/>
        </w:rPr>
        <w:t xml:space="preserve">minimum </w:t>
      </w:r>
      <w:r w:rsidR="00F73093">
        <w:rPr>
          <w:rFonts w:ascii="Arial Narrow" w:hAnsi="Arial Narrow"/>
          <w:sz w:val="24"/>
          <w:szCs w:val="24"/>
        </w:rPr>
        <w:t>of</w:t>
      </w:r>
      <w:r w:rsidR="00397316">
        <w:rPr>
          <w:rFonts w:ascii="Arial Narrow" w:hAnsi="Arial Narrow"/>
          <w:sz w:val="24"/>
          <w:szCs w:val="24"/>
        </w:rPr>
        <w:t xml:space="preserve"> </w:t>
      </w:r>
      <w:r w:rsidR="00C834FA" w:rsidRPr="00C834FA">
        <w:rPr>
          <w:rFonts w:ascii="Arial Narrow" w:hAnsi="Arial Narrow"/>
          <w:sz w:val="24"/>
          <w:szCs w:val="24"/>
        </w:rPr>
        <w:t>26%</w:t>
      </w:r>
      <w:r w:rsidR="00397316">
        <w:rPr>
          <w:rFonts w:ascii="Arial Narrow" w:hAnsi="Arial Narrow"/>
          <w:sz w:val="24"/>
          <w:szCs w:val="24"/>
        </w:rPr>
        <w:t xml:space="preserve"> </w:t>
      </w:r>
      <w:r w:rsidR="00F73093">
        <w:rPr>
          <w:rFonts w:ascii="Arial Narrow" w:hAnsi="Arial Narrow"/>
          <w:sz w:val="24"/>
          <w:szCs w:val="24"/>
        </w:rPr>
        <w:t>and maximum</w:t>
      </w:r>
      <w:r w:rsidR="00397316" w:rsidRPr="00C834FA">
        <w:rPr>
          <w:rFonts w:ascii="Arial Narrow" w:hAnsi="Arial Narrow"/>
          <w:sz w:val="24"/>
          <w:szCs w:val="24"/>
        </w:rPr>
        <w:t xml:space="preserve"> of 49%</w:t>
      </w:r>
      <w:r w:rsidR="00397316">
        <w:rPr>
          <w:rFonts w:ascii="Arial Narrow" w:hAnsi="Arial Narrow"/>
          <w:sz w:val="24"/>
          <w:szCs w:val="24"/>
        </w:rPr>
        <w:t xml:space="preserve"> of the total equity</w:t>
      </w:r>
      <w:r w:rsidR="006E405F">
        <w:rPr>
          <w:rFonts w:ascii="Arial Narrow" w:hAnsi="Arial Narrow"/>
          <w:sz w:val="24"/>
          <w:szCs w:val="24"/>
        </w:rPr>
        <w:t xml:space="preserve">. </w:t>
      </w:r>
      <w:r w:rsidR="00E20A9F">
        <w:rPr>
          <w:rFonts w:ascii="Arial Narrow" w:hAnsi="Arial Narrow"/>
          <w:sz w:val="24"/>
          <w:szCs w:val="24"/>
        </w:rPr>
        <w:t xml:space="preserve">The </w:t>
      </w:r>
      <w:r w:rsidR="00E20A9F" w:rsidRPr="00E96ED0">
        <w:rPr>
          <w:rFonts w:ascii="Arial Narrow" w:hAnsi="Arial Narrow"/>
          <w:sz w:val="24"/>
          <w:szCs w:val="24"/>
        </w:rPr>
        <w:lastRenderedPageBreak/>
        <w:t>anchor</w:t>
      </w:r>
      <w:r w:rsidR="00E96ED0" w:rsidRPr="00E96ED0">
        <w:rPr>
          <w:rFonts w:ascii="Arial Narrow" w:hAnsi="Arial Narrow"/>
          <w:sz w:val="24"/>
          <w:szCs w:val="24"/>
        </w:rPr>
        <w:t xml:space="preserve"> partner can take a maximum of 25% as equit</w:t>
      </w:r>
      <w:r w:rsidR="006E405F">
        <w:rPr>
          <w:rFonts w:ascii="Arial Narrow" w:hAnsi="Arial Narrow"/>
          <w:sz w:val="24"/>
          <w:szCs w:val="24"/>
        </w:rPr>
        <w:t xml:space="preserve">y. </w:t>
      </w:r>
      <w:r w:rsidRPr="00722816">
        <w:rPr>
          <w:rFonts w:ascii="Arial Narrow" w:hAnsi="Arial Narrow"/>
          <w:sz w:val="24"/>
          <w:szCs w:val="24"/>
        </w:rPr>
        <w:t xml:space="preserve"> The anchor partner will be responsible for setting </w:t>
      </w:r>
      <w:r w:rsidR="004857EF">
        <w:rPr>
          <w:rFonts w:ascii="Arial Narrow" w:hAnsi="Arial Narrow"/>
          <w:sz w:val="24"/>
          <w:szCs w:val="24"/>
        </w:rPr>
        <w:t>up</w:t>
      </w:r>
      <w:r w:rsidRPr="00722816">
        <w:rPr>
          <w:rFonts w:ascii="Arial Narrow" w:hAnsi="Arial Narrow"/>
          <w:sz w:val="24"/>
          <w:szCs w:val="24"/>
        </w:rPr>
        <w:t xml:space="preserve"> operation and maintenance of the </w:t>
      </w:r>
      <w:r w:rsidR="00E20A9F">
        <w:rPr>
          <w:rFonts w:ascii="Arial Narrow" w:hAnsi="Arial Narrow"/>
          <w:sz w:val="24"/>
          <w:szCs w:val="24"/>
        </w:rPr>
        <w:t>“</w:t>
      </w:r>
      <w:r w:rsidRPr="00722816">
        <w:rPr>
          <w:rFonts w:ascii="Arial Narrow" w:hAnsi="Arial Narrow"/>
          <w:sz w:val="24"/>
          <w:szCs w:val="24"/>
        </w:rPr>
        <w:t>Integrated Centre of Excellence in Ayurveda</w:t>
      </w:r>
      <w:r w:rsidR="00E20A9F">
        <w:rPr>
          <w:rFonts w:ascii="Arial Narrow" w:hAnsi="Arial Narrow"/>
          <w:sz w:val="24"/>
          <w:szCs w:val="24"/>
        </w:rPr>
        <w:t>”</w:t>
      </w:r>
      <w:r w:rsidRPr="00722816">
        <w:rPr>
          <w:rFonts w:ascii="Arial Narrow" w:hAnsi="Arial Narrow"/>
          <w:sz w:val="24"/>
          <w:szCs w:val="24"/>
        </w:rPr>
        <w:t xml:space="preserve"> constituting the Centre of Clinical Excellence and Knowledge Centre.</w:t>
      </w:r>
      <w:r w:rsidR="00E96ED0" w:rsidRPr="00E96ED0">
        <w:t xml:space="preserve"> </w:t>
      </w:r>
      <w:r w:rsidR="00E96ED0" w:rsidRPr="00E96ED0">
        <w:rPr>
          <w:rFonts w:ascii="Arial Narrow" w:hAnsi="Arial Narrow"/>
          <w:sz w:val="24"/>
          <w:szCs w:val="24"/>
        </w:rPr>
        <w:t>The remaining equity shall be allotted to other private partners</w:t>
      </w:r>
      <w:r w:rsidR="00C834FA">
        <w:rPr>
          <w:rFonts w:ascii="Arial Narrow" w:hAnsi="Arial Narrow"/>
          <w:sz w:val="24"/>
          <w:szCs w:val="24"/>
        </w:rPr>
        <w:t xml:space="preserve"> (co- partners)</w:t>
      </w:r>
      <w:r w:rsidR="00E96ED0" w:rsidRPr="00E96ED0">
        <w:rPr>
          <w:rFonts w:ascii="Arial Narrow" w:hAnsi="Arial Narrow"/>
          <w:sz w:val="24"/>
          <w:szCs w:val="24"/>
        </w:rPr>
        <w:t xml:space="preserve"> not less</w:t>
      </w:r>
      <w:r w:rsidR="00C834FA">
        <w:rPr>
          <w:rFonts w:ascii="Arial Narrow" w:hAnsi="Arial Narrow"/>
          <w:sz w:val="24"/>
          <w:szCs w:val="24"/>
        </w:rPr>
        <w:t xml:space="preserve"> than 6 in numbers. These co-partners </w:t>
      </w:r>
      <w:r w:rsidR="00E96ED0" w:rsidRPr="00E96ED0">
        <w:rPr>
          <w:rFonts w:ascii="Arial Narrow" w:hAnsi="Arial Narrow"/>
          <w:sz w:val="24"/>
          <w:szCs w:val="24"/>
        </w:rPr>
        <w:t>shall take a minimum of 1% of the total equi</w:t>
      </w:r>
      <w:r w:rsidR="006E405F">
        <w:rPr>
          <w:rFonts w:ascii="Arial Narrow" w:hAnsi="Arial Narrow"/>
          <w:sz w:val="24"/>
          <w:szCs w:val="24"/>
        </w:rPr>
        <w:t>ty capital but not more than 20</w:t>
      </w:r>
      <w:r w:rsidR="00E20A9F">
        <w:rPr>
          <w:rFonts w:ascii="Arial Narrow" w:hAnsi="Arial Narrow"/>
          <w:sz w:val="24"/>
          <w:szCs w:val="24"/>
        </w:rPr>
        <w:t>%</w:t>
      </w:r>
      <w:r w:rsidR="00E20A9F" w:rsidRPr="00E96ED0">
        <w:rPr>
          <w:rFonts w:ascii="Arial Narrow" w:hAnsi="Arial Narrow"/>
          <w:sz w:val="24"/>
          <w:szCs w:val="24"/>
        </w:rPr>
        <w:t xml:space="preserve"> </w:t>
      </w:r>
      <w:r w:rsidR="00E20A9F">
        <w:rPr>
          <w:rFonts w:ascii="Arial Narrow" w:hAnsi="Arial Narrow"/>
          <w:sz w:val="24"/>
          <w:szCs w:val="24"/>
        </w:rPr>
        <w:t>out</w:t>
      </w:r>
      <w:r w:rsidR="006E405F">
        <w:rPr>
          <w:rFonts w:ascii="Arial Narrow" w:hAnsi="Arial Narrow"/>
          <w:sz w:val="24"/>
          <w:szCs w:val="24"/>
        </w:rPr>
        <w:t xml:space="preserve"> of the remaining 26 </w:t>
      </w:r>
      <w:r w:rsidR="00E20A9F">
        <w:rPr>
          <w:rFonts w:ascii="Arial Narrow" w:hAnsi="Arial Narrow"/>
          <w:sz w:val="24"/>
          <w:szCs w:val="24"/>
        </w:rPr>
        <w:t xml:space="preserve">% </w:t>
      </w:r>
      <w:r w:rsidR="004857EF">
        <w:rPr>
          <w:rFonts w:ascii="Arial Narrow" w:hAnsi="Arial Narrow"/>
          <w:sz w:val="24"/>
          <w:szCs w:val="24"/>
        </w:rPr>
        <w:t xml:space="preserve">- 49% </w:t>
      </w:r>
      <w:r w:rsidR="00E20A9F">
        <w:rPr>
          <w:rFonts w:ascii="Arial Narrow" w:hAnsi="Arial Narrow"/>
          <w:sz w:val="24"/>
          <w:szCs w:val="24"/>
        </w:rPr>
        <w:t>of</w:t>
      </w:r>
      <w:r w:rsidR="006E405F">
        <w:rPr>
          <w:rFonts w:ascii="Arial Narrow" w:hAnsi="Arial Narrow"/>
          <w:sz w:val="24"/>
          <w:szCs w:val="24"/>
        </w:rPr>
        <w:t xml:space="preserve"> the equity. The remaining equity will be allotted on private placement basis as m</w:t>
      </w:r>
      <w:r w:rsidR="00E20A9F">
        <w:rPr>
          <w:rFonts w:ascii="Arial Narrow" w:hAnsi="Arial Narrow"/>
          <w:sz w:val="24"/>
          <w:szCs w:val="24"/>
        </w:rPr>
        <w:t>a</w:t>
      </w:r>
      <w:r w:rsidR="006E405F">
        <w:rPr>
          <w:rFonts w:ascii="Arial Narrow" w:hAnsi="Arial Narrow"/>
          <w:sz w:val="24"/>
          <w:szCs w:val="24"/>
        </w:rPr>
        <w:t xml:space="preserve">y </w:t>
      </w:r>
      <w:r w:rsidR="004857EF">
        <w:rPr>
          <w:rFonts w:ascii="Arial Narrow" w:hAnsi="Arial Narrow"/>
          <w:sz w:val="24"/>
          <w:szCs w:val="24"/>
        </w:rPr>
        <w:t>decided</w:t>
      </w:r>
      <w:r w:rsidR="006E405F">
        <w:rPr>
          <w:rFonts w:ascii="Arial Narrow" w:hAnsi="Arial Narrow"/>
          <w:sz w:val="24"/>
          <w:szCs w:val="24"/>
        </w:rPr>
        <w:t xml:space="preserve"> </w:t>
      </w:r>
      <w:r w:rsidR="008B4541">
        <w:rPr>
          <w:rFonts w:ascii="Arial Narrow" w:hAnsi="Arial Narrow"/>
          <w:sz w:val="24"/>
          <w:szCs w:val="24"/>
        </w:rPr>
        <w:t>by Anchor</w:t>
      </w:r>
      <w:r w:rsidR="006E405F">
        <w:rPr>
          <w:rFonts w:ascii="Arial Narrow" w:hAnsi="Arial Narrow"/>
          <w:sz w:val="24"/>
          <w:szCs w:val="24"/>
        </w:rPr>
        <w:t xml:space="preserve"> </w:t>
      </w:r>
      <w:r w:rsidR="004857EF">
        <w:rPr>
          <w:rFonts w:ascii="Arial Narrow" w:hAnsi="Arial Narrow"/>
          <w:sz w:val="24"/>
          <w:szCs w:val="24"/>
        </w:rPr>
        <w:t>partner</w:t>
      </w:r>
      <w:r w:rsidR="008B4541">
        <w:rPr>
          <w:rFonts w:ascii="Arial Narrow" w:hAnsi="Arial Narrow"/>
          <w:sz w:val="24"/>
          <w:szCs w:val="24"/>
        </w:rPr>
        <w:t xml:space="preserve">. </w:t>
      </w:r>
      <w:r w:rsidR="008B4541" w:rsidRPr="00E96ED0">
        <w:rPr>
          <w:rFonts w:ascii="Arial Narrow" w:hAnsi="Arial Narrow"/>
          <w:sz w:val="24"/>
          <w:szCs w:val="24"/>
        </w:rPr>
        <w:t>The</w:t>
      </w:r>
      <w:r w:rsidRPr="00722816">
        <w:rPr>
          <w:rFonts w:ascii="Arial Narrow" w:hAnsi="Arial Narrow"/>
          <w:sz w:val="24"/>
          <w:szCs w:val="24"/>
        </w:rPr>
        <w:t xml:space="preserve"> SPV will have a Board of Maximum 10 members</w:t>
      </w:r>
      <w:r w:rsidR="008B4541">
        <w:rPr>
          <w:rFonts w:ascii="Arial Narrow" w:hAnsi="Arial Narrow"/>
          <w:sz w:val="24"/>
          <w:szCs w:val="24"/>
        </w:rPr>
        <w:t xml:space="preserve"> </w:t>
      </w:r>
      <w:r w:rsidR="004857EF">
        <w:rPr>
          <w:rFonts w:ascii="Arial Narrow" w:hAnsi="Arial Narrow"/>
          <w:sz w:val="24"/>
          <w:szCs w:val="24"/>
        </w:rPr>
        <w:t>(</w:t>
      </w:r>
      <w:r w:rsidR="008B4541">
        <w:rPr>
          <w:rFonts w:ascii="Arial Narrow" w:hAnsi="Arial Narrow"/>
          <w:sz w:val="24"/>
          <w:szCs w:val="24"/>
        </w:rPr>
        <w:t>excluding chairman</w:t>
      </w:r>
      <w:r w:rsidRPr="00722816">
        <w:rPr>
          <w:rFonts w:ascii="Arial Narrow" w:hAnsi="Arial Narrow"/>
          <w:sz w:val="24"/>
          <w:szCs w:val="24"/>
        </w:rPr>
        <w:t xml:space="preserve"> </w:t>
      </w:r>
      <w:r w:rsidR="008B4541">
        <w:rPr>
          <w:rFonts w:ascii="Arial Narrow" w:hAnsi="Arial Narrow"/>
          <w:sz w:val="24"/>
          <w:szCs w:val="24"/>
        </w:rPr>
        <w:t>w</w:t>
      </w:r>
      <w:r w:rsidR="004857EF">
        <w:rPr>
          <w:rFonts w:ascii="Arial Narrow" w:hAnsi="Arial Narrow"/>
          <w:sz w:val="24"/>
          <w:szCs w:val="24"/>
        </w:rPr>
        <w:t>ho</w:t>
      </w:r>
      <w:r w:rsidRPr="00722816">
        <w:rPr>
          <w:rFonts w:ascii="Arial Narrow" w:hAnsi="Arial Narrow"/>
          <w:sz w:val="24"/>
          <w:szCs w:val="24"/>
        </w:rPr>
        <w:t xml:space="preserve"> will be from KINFRA</w:t>
      </w:r>
      <w:r w:rsidR="004857EF">
        <w:rPr>
          <w:rFonts w:ascii="Arial Narrow" w:hAnsi="Arial Narrow"/>
          <w:sz w:val="24"/>
          <w:szCs w:val="24"/>
        </w:rPr>
        <w:t>) from KINFRA</w:t>
      </w:r>
      <w:r w:rsidRPr="00722816">
        <w:rPr>
          <w:rFonts w:ascii="Arial Narrow" w:hAnsi="Arial Narrow"/>
          <w:sz w:val="24"/>
          <w:szCs w:val="24"/>
        </w:rPr>
        <w:t xml:space="preserve"> and Private Investors</w:t>
      </w:r>
      <w:r w:rsidR="008B4541">
        <w:rPr>
          <w:rFonts w:ascii="Arial Narrow" w:hAnsi="Arial Narrow"/>
          <w:sz w:val="24"/>
          <w:szCs w:val="24"/>
        </w:rPr>
        <w:t xml:space="preserve"> depending on the p</w:t>
      </w:r>
      <w:r w:rsidR="004857EF">
        <w:rPr>
          <w:rFonts w:ascii="Arial Narrow" w:hAnsi="Arial Narrow"/>
          <w:sz w:val="24"/>
          <w:szCs w:val="24"/>
        </w:rPr>
        <w:t>roportion</w:t>
      </w:r>
      <w:r w:rsidR="008B4541">
        <w:rPr>
          <w:rFonts w:ascii="Arial Narrow" w:hAnsi="Arial Narrow"/>
          <w:sz w:val="24"/>
          <w:szCs w:val="24"/>
        </w:rPr>
        <w:t xml:space="preserve"> of equity held by the partners.</w:t>
      </w:r>
      <w:r w:rsidRPr="00722816">
        <w:rPr>
          <w:rFonts w:ascii="Arial Narrow" w:hAnsi="Arial Narrow"/>
          <w:sz w:val="24"/>
          <w:szCs w:val="24"/>
        </w:rPr>
        <w:t xml:space="preserve"> This Board will have overall control of the administration of GAV.</w:t>
      </w:r>
    </w:p>
    <w:p w:rsidR="00E96ED0" w:rsidRPr="00E96ED0" w:rsidRDefault="00E96ED0" w:rsidP="00E96ED0">
      <w:pPr>
        <w:pStyle w:val="ListParagraph"/>
        <w:numPr>
          <w:ilvl w:val="0"/>
          <w:numId w:val="5"/>
        </w:numPr>
        <w:spacing w:line="360" w:lineRule="auto"/>
        <w:jc w:val="both"/>
        <w:rPr>
          <w:rFonts w:ascii="Arial Narrow" w:hAnsi="Arial Narrow"/>
          <w:sz w:val="24"/>
          <w:szCs w:val="24"/>
        </w:rPr>
      </w:pPr>
      <w:r w:rsidRPr="00E96ED0">
        <w:rPr>
          <w:rFonts w:ascii="Arial Narrow" w:hAnsi="Arial Narrow"/>
          <w:sz w:val="24"/>
          <w:szCs w:val="24"/>
        </w:rPr>
        <w:t xml:space="preserve">The project is expected to run on a PPP mode. </w:t>
      </w:r>
    </w:p>
    <w:p w:rsidR="00E96ED0" w:rsidRPr="00E96ED0" w:rsidRDefault="0073627A" w:rsidP="00E96ED0">
      <w:pPr>
        <w:pStyle w:val="ListParagraph"/>
        <w:numPr>
          <w:ilvl w:val="0"/>
          <w:numId w:val="5"/>
        </w:numPr>
        <w:spacing w:line="360" w:lineRule="auto"/>
        <w:jc w:val="both"/>
        <w:rPr>
          <w:rFonts w:ascii="Arial Narrow" w:hAnsi="Arial Narrow"/>
          <w:sz w:val="24"/>
          <w:szCs w:val="24"/>
        </w:rPr>
      </w:pPr>
      <w:r>
        <w:rPr>
          <w:rFonts w:ascii="Arial Narrow" w:hAnsi="Arial Narrow"/>
          <w:sz w:val="24"/>
          <w:szCs w:val="24"/>
        </w:rPr>
        <w:t xml:space="preserve">KINFRA will provide land </w:t>
      </w:r>
      <w:r w:rsidR="00F73093">
        <w:rPr>
          <w:rFonts w:ascii="Arial Narrow" w:hAnsi="Arial Narrow"/>
          <w:sz w:val="24"/>
          <w:szCs w:val="24"/>
        </w:rPr>
        <w:t>with compound wall</w:t>
      </w:r>
      <w:r>
        <w:rPr>
          <w:rFonts w:ascii="Arial Narrow" w:hAnsi="Arial Narrow"/>
          <w:sz w:val="24"/>
          <w:szCs w:val="24"/>
        </w:rPr>
        <w:t>.</w:t>
      </w:r>
    </w:p>
    <w:p w:rsidR="00E96ED0" w:rsidRPr="00E96ED0" w:rsidRDefault="00E96ED0" w:rsidP="00E96ED0">
      <w:pPr>
        <w:pStyle w:val="ListParagraph"/>
        <w:numPr>
          <w:ilvl w:val="0"/>
          <w:numId w:val="5"/>
        </w:numPr>
        <w:spacing w:line="360" w:lineRule="auto"/>
        <w:jc w:val="both"/>
        <w:rPr>
          <w:rFonts w:ascii="Arial Narrow" w:hAnsi="Arial Narrow"/>
          <w:sz w:val="24"/>
          <w:szCs w:val="24"/>
        </w:rPr>
      </w:pPr>
      <w:r w:rsidRPr="00E96ED0">
        <w:rPr>
          <w:rFonts w:ascii="Arial Narrow" w:hAnsi="Arial Narrow"/>
          <w:sz w:val="24"/>
          <w:szCs w:val="24"/>
        </w:rPr>
        <w:t>All equipment</w:t>
      </w:r>
      <w:r w:rsidR="00D54A34">
        <w:rPr>
          <w:rFonts w:ascii="Arial Narrow" w:hAnsi="Arial Narrow"/>
          <w:sz w:val="24"/>
          <w:szCs w:val="24"/>
        </w:rPr>
        <w:t>’s</w:t>
      </w:r>
      <w:r w:rsidRPr="00E96ED0">
        <w:rPr>
          <w:rFonts w:ascii="Arial Narrow" w:hAnsi="Arial Narrow"/>
          <w:sz w:val="24"/>
          <w:szCs w:val="24"/>
        </w:rPr>
        <w:t xml:space="preserve"> and support infrastructure shall be provided by the </w:t>
      </w:r>
      <w:r w:rsidR="0073627A">
        <w:rPr>
          <w:rFonts w:ascii="Arial Narrow" w:hAnsi="Arial Narrow"/>
          <w:sz w:val="24"/>
          <w:szCs w:val="24"/>
        </w:rPr>
        <w:t>anchor partner</w:t>
      </w:r>
      <w:r w:rsidRPr="00E96ED0">
        <w:rPr>
          <w:rFonts w:ascii="Arial Narrow" w:hAnsi="Arial Narrow"/>
          <w:sz w:val="24"/>
          <w:szCs w:val="24"/>
        </w:rPr>
        <w:t xml:space="preserve">. </w:t>
      </w:r>
    </w:p>
    <w:p w:rsidR="00E96ED0" w:rsidRPr="00E96ED0" w:rsidRDefault="00E96ED0" w:rsidP="00E96ED0">
      <w:pPr>
        <w:pStyle w:val="ListParagraph"/>
        <w:numPr>
          <w:ilvl w:val="0"/>
          <w:numId w:val="5"/>
        </w:numPr>
        <w:spacing w:line="360" w:lineRule="auto"/>
        <w:jc w:val="both"/>
        <w:rPr>
          <w:rFonts w:ascii="Arial Narrow" w:hAnsi="Arial Narrow"/>
          <w:sz w:val="24"/>
          <w:szCs w:val="24"/>
        </w:rPr>
      </w:pPr>
      <w:r w:rsidRPr="00E96ED0">
        <w:rPr>
          <w:rFonts w:ascii="Arial Narrow" w:hAnsi="Arial Narrow"/>
          <w:sz w:val="24"/>
          <w:szCs w:val="24"/>
        </w:rPr>
        <w:t>Doctors</w:t>
      </w:r>
      <w:r w:rsidR="0073627A">
        <w:rPr>
          <w:rFonts w:ascii="Arial Narrow" w:hAnsi="Arial Narrow"/>
          <w:sz w:val="24"/>
          <w:szCs w:val="24"/>
        </w:rPr>
        <w:t xml:space="preserve"> required </w:t>
      </w:r>
      <w:r w:rsidR="0073627A" w:rsidRPr="00E96ED0">
        <w:rPr>
          <w:rFonts w:ascii="Arial Narrow" w:hAnsi="Arial Narrow"/>
          <w:sz w:val="24"/>
          <w:szCs w:val="24"/>
        </w:rPr>
        <w:t>to</w:t>
      </w:r>
      <w:r w:rsidRPr="00E96ED0">
        <w:rPr>
          <w:rFonts w:ascii="Arial Narrow" w:hAnsi="Arial Narrow"/>
          <w:sz w:val="24"/>
          <w:szCs w:val="24"/>
        </w:rPr>
        <w:t xml:space="preserve"> run the hospital and rest of the manpower (Para Medicals, Nurses, Technicians, administrative and Support Staff </w:t>
      </w:r>
      <w:proofErr w:type="spellStart"/>
      <w:r w:rsidRPr="00E96ED0">
        <w:rPr>
          <w:rFonts w:ascii="Arial Narrow" w:hAnsi="Arial Narrow"/>
          <w:sz w:val="24"/>
          <w:szCs w:val="24"/>
        </w:rPr>
        <w:t>etc</w:t>
      </w:r>
      <w:proofErr w:type="spellEnd"/>
      <w:r w:rsidRPr="00E96ED0">
        <w:rPr>
          <w:rFonts w:ascii="Arial Narrow" w:hAnsi="Arial Narrow"/>
          <w:sz w:val="24"/>
          <w:szCs w:val="24"/>
        </w:rPr>
        <w:t xml:space="preserve">) will also be provided by the </w:t>
      </w:r>
      <w:r w:rsidR="0073627A">
        <w:rPr>
          <w:rFonts w:ascii="Arial Narrow" w:hAnsi="Arial Narrow"/>
          <w:sz w:val="24"/>
          <w:szCs w:val="24"/>
        </w:rPr>
        <w:t>anchor partner</w:t>
      </w:r>
      <w:r w:rsidRPr="00E96ED0">
        <w:rPr>
          <w:rFonts w:ascii="Arial Narrow" w:hAnsi="Arial Narrow"/>
          <w:sz w:val="24"/>
          <w:szCs w:val="24"/>
        </w:rPr>
        <w:t xml:space="preserve"> </w:t>
      </w:r>
    </w:p>
    <w:p w:rsidR="00E96ED0" w:rsidRDefault="00E96ED0" w:rsidP="00E96ED0">
      <w:pPr>
        <w:pStyle w:val="ListParagraph"/>
        <w:numPr>
          <w:ilvl w:val="0"/>
          <w:numId w:val="5"/>
        </w:numPr>
        <w:spacing w:line="360" w:lineRule="auto"/>
        <w:jc w:val="both"/>
        <w:rPr>
          <w:rFonts w:ascii="Arial Narrow" w:hAnsi="Arial Narrow"/>
          <w:sz w:val="24"/>
          <w:szCs w:val="24"/>
        </w:rPr>
      </w:pPr>
      <w:r w:rsidRPr="00E96ED0">
        <w:rPr>
          <w:rFonts w:ascii="Arial Narrow" w:hAnsi="Arial Narrow"/>
          <w:sz w:val="24"/>
          <w:szCs w:val="24"/>
        </w:rPr>
        <w:t xml:space="preserve">Day to day operational cost such as medicine cost, consumables/reagents costs </w:t>
      </w:r>
      <w:proofErr w:type="spellStart"/>
      <w:r w:rsidRPr="00E96ED0">
        <w:rPr>
          <w:rFonts w:ascii="Arial Narrow" w:hAnsi="Arial Narrow"/>
          <w:sz w:val="24"/>
          <w:szCs w:val="24"/>
        </w:rPr>
        <w:t>etc</w:t>
      </w:r>
      <w:proofErr w:type="spellEnd"/>
      <w:r w:rsidRPr="00E96ED0">
        <w:rPr>
          <w:rFonts w:ascii="Arial Narrow" w:hAnsi="Arial Narrow"/>
          <w:sz w:val="24"/>
          <w:szCs w:val="24"/>
        </w:rPr>
        <w:t xml:space="preserve"> for the project shall be borne by Anchor partner.  </w:t>
      </w:r>
    </w:p>
    <w:p w:rsidR="004857EF" w:rsidRPr="00E96ED0" w:rsidRDefault="004857EF" w:rsidP="00E96ED0">
      <w:pPr>
        <w:pStyle w:val="ListParagraph"/>
        <w:numPr>
          <w:ilvl w:val="0"/>
          <w:numId w:val="5"/>
        </w:numPr>
        <w:spacing w:line="360" w:lineRule="auto"/>
        <w:jc w:val="both"/>
        <w:rPr>
          <w:rFonts w:ascii="Arial Narrow" w:hAnsi="Arial Narrow"/>
          <w:sz w:val="24"/>
          <w:szCs w:val="24"/>
        </w:rPr>
      </w:pPr>
      <w:r>
        <w:rPr>
          <w:rFonts w:ascii="Arial Narrow" w:hAnsi="Arial Narrow"/>
          <w:sz w:val="24"/>
          <w:szCs w:val="24"/>
        </w:rPr>
        <w:t xml:space="preserve">The entire operation and </w:t>
      </w:r>
      <w:r w:rsidR="006F4C89">
        <w:rPr>
          <w:rFonts w:ascii="Arial Narrow" w:hAnsi="Arial Narrow"/>
          <w:sz w:val="24"/>
          <w:szCs w:val="24"/>
        </w:rPr>
        <w:t xml:space="preserve">maintenance of the GAV shall be managed by the anchor partner. </w:t>
      </w:r>
      <w:r>
        <w:rPr>
          <w:rFonts w:ascii="Arial Narrow" w:hAnsi="Arial Narrow"/>
          <w:sz w:val="24"/>
          <w:szCs w:val="24"/>
        </w:rPr>
        <w:t xml:space="preserve"> </w:t>
      </w:r>
    </w:p>
    <w:p w:rsidR="006F4C89" w:rsidRDefault="006F4C89" w:rsidP="00E96ED0">
      <w:pPr>
        <w:spacing w:line="360" w:lineRule="auto"/>
        <w:jc w:val="both"/>
        <w:rPr>
          <w:rFonts w:ascii="Arial Narrow" w:hAnsi="Arial Narrow"/>
          <w:b/>
          <w:color w:val="5B9BD5" w:themeColor="accent1"/>
          <w:sz w:val="24"/>
          <w:szCs w:val="24"/>
        </w:rPr>
      </w:pPr>
    </w:p>
    <w:p w:rsidR="00EE6B7F" w:rsidRPr="00197592" w:rsidRDefault="00406BB9" w:rsidP="00E96ED0">
      <w:pPr>
        <w:spacing w:line="360" w:lineRule="auto"/>
        <w:jc w:val="both"/>
        <w:rPr>
          <w:rFonts w:ascii="Arial Narrow" w:hAnsi="Arial Narrow"/>
          <w:b/>
          <w:color w:val="5B9BD5" w:themeColor="accent1"/>
          <w:sz w:val="24"/>
          <w:szCs w:val="24"/>
          <w:u w:val="single"/>
        </w:rPr>
      </w:pPr>
      <w:r>
        <w:rPr>
          <w:rFonts w:ascii="Arial Narrow" w:hAnsi="Arial Narrow"/>
          <w:b/>
          <w:color w:val="5B9BD5" w:themeColor="accent1"/>
          <w:sz w:val="24"/>
          <w:szCs w:val="24"/>
        </w:rPr>
        <w:t>6</w:t>
      </w:r>
      <w:r w:rsidR="00E96ED0">
        <w:rPr>
          <w:rFonts w:ascii="Arial Narrow" w:hAnsi="Arial Narrow"/>
          <w:b/>
          <w:color w:val="5B9BD5" w:themeColor="accent1"/>
          <w:sz w:val="24"/>
          <w:szCs w:val="24"/>
        </w:rPr>
        <w:t xml:space="preserve">.1. </w:t>
      </w:r>
      <w:r w:rsidR="00E96ED0" w:rsidRPr="00197592">
        <w:rPr>
          <w:rFonts w:ascii="Arial Narrow" w:hAnsi="Arial Narrow"/>
          <w:b/>
          <w:color w:val="5B9BD5" w:themeColor="accent1"/>
          <w:sz w:val="24"/>
          <w:szCs w:val="24"/>
          <w:u w:val="single"/>
        </w:rPr>
        <w:t xml:space="preserve">SPECIAL PURPOSE VEHICLE (SPV) &amp; ITS ROLE: </w:t>
      </w:r>
    </w:p>
    <w:p w:rsidR="003232A1" w:rsidRPr="00051557" w:rsidRDefault="007D05A1" w:rsidP="00E96ED0">
      <w:pPr>
        <w:spacing w:line="360" w:lineRule="auto"/>
        <w:jc w:val="both"/>
        <w:rPr>
          <w:rFonts w:ascii="Arial Narrow" w:hAnsi="Arial Narrow"/>
          <w:sz w:val="24"/>
          <w:szCs w:val="24"/>
        </w:rPr>
      </w:pPr>
      <w:r w:rsidRPr="007D05A1">
        <w:rPr>
          <w:rFonts w:ascii="Arial Narrow" w:hAnsi="Arial Narrow"/>
          <w:sz w:val="24"/>
          <w:szCs w:val="24"/>
        </w:rPr>
        <w:t xml:space="preserve">The project will be developed and operated by a Special Purpose Vehicle (SPV) with equity participation from </w:t>
      </w:r>
      <w:r w:rsidR="00453436" w:rsidRPr="007D05A1">
        <w:rPr>
          <w:rFonts w:ascii="Arial Narrow" w:hAnsi="Arial Narrow"/>
          <w:sz w:val="24"/>
          <w:szCs w:val="24"/>
        </w:rPr>
        <w:t>KINFRA,</w:t>
      </w:r>
      <w:r w:rsidR="00453436">
        <w:rPr>
          <w:rFonts w:ascii="Arial Narrow" w:hAnsi="Arial Narrow"/>
          <w:sz w:val="24"/>
          <w:szCs w:val="24"/>
        </w:rPr>
        <w:t xml:space="preserve"> an</w:t>
      </w:r>
      <w:r w:rsidRPr="007D05A1">
        <w:rPr>
          <w:rFonts w:ascii="Arial Narrow" w:hAnsi="Arial Narrow"/>
          <w:sz w:val="24"/>
          <w:szCs w:val="24"/>
        </w:rPr>
        <w:t xml:space="preserve"> Anchor</w:t>
      </w:r>
      <w:r w:rsidR="00453436">
        <w:rPr>
          <w:rFonts w:ascii="Arial Narrow" w:hAnsi="Arial Narrow"/>
          <w:sz w:val="24"/>
          <w:szCs w:val="24"/>
        </w:rPr>
        <w:t xml:space="preserve"> Partner and Co- Partners from </w:t>
      </w:r>
      <w:r w:rsidR="00B61189">
        <w:rPr>
          <w:rFonts w:ascii="Arial Narrow" w:hAnsi="Arial Narrow"/>
          <w:sz w:val="24"/>
          <w:szCs w:val="24"/>
        </w:rPr>
        <w:t>P</w:t>
      </w:r>
      <w:r w:rsidR="00453436">
        <w:rPr>
          <w:rFonts w:ascii="Arial Narrow" w:hAnsi="Arial Narrow"/>
          <w:sz w:val="24"/>
          <w:szCs w:val="24"/>
        </w:rPr>
        <w:t>rivate/Public sector</w:t>
      </w:r>
      <w:r w:rsidR="00B61189">
        <w:rPr>
          <w:rFonts w:ascii="Arial Narrow" w:hAnsi="Arial Narrow"/>
          <w:sz w:val="24"/>
          <w:szCs w:val="24"/>
        </w:rPr>
        <w:t>/Individual</w:t>
      </w:r>
      <w:r w:rsidR="00453436">
        <w:rPr>
          <w:rFonts w:ascii="Arial Narrow" w:hAnsi="Arial Narrow"/>
          <w:sz w:val="24"/>
          <w:szCs w:val="24"/>
        </w:rPr>
        <w:t xml:space="preserve">. </w:t>
      </w:r>
      <w:r w:rsidR="003232A1">
        <w:rPr>
          <w:rFonts w:ascii="Arial Narrow" w:hAnsi="Arial Narrow"/>
          <w:sz w:val="24"/>
          <w:szCs w:val="24"/>
        </w:rPr>
        <w:t>T</w:t>
      </w:r>
      <w:r w:rsidR="00B61189">
        <w:rPr>
          <w:rFonts w:ascii="Arial Narrow" w:hAnsi="Arial Narrow"/>
          <w:sz w:val="24"/>
          <w:szCs w:val="24"/>
        </w:rPr>
        <w:t xml:space="preserve">he Anchor </w:t>
      </w:r>
      <w:r w:rsidR="006F4C89">
        <w:rPr>
          <w:rFonts w:ascii="Arial Narrow" w:hAnsi="Arial Narrow"/>
          <w:sz w:val="24"/>
          <w:szCs w:val="24"/>
        </w:rPr>
        <w:t>partner shall</w:t>
      </w:r>
      <w:r w:rsidR="00B61189">
        <w:rPr>
          <w:rFonts w:ascii="Arial Narrow" w:hAnsi="Arial Narrow"/>
          <w:sz w:val="24"/>
          <w:szCs w:val="24"/>
        </w:rPr>
        <w:t xml:space="preserve"> be responsible for identifying the co-partners and their corresponding equity.  </w:t>
      </w:r>
      <w:r w:rsidR="00EE6B7F">
        <w:rPr>
          <w:rFonts w:ascii="Arial Narrow" w:hAnsi="Arial Narrow"/>
          <w:sz w:val="24"/>
          <w:szCs w:val="24"/>
        </w:rPr>
        <w:t xml:space="preserve">SPV will be responsible for implementation and management of the GAV Project. </w:t>
      </w:r>
      <w:r w:rsidRPr="007D05A1">
        <w:rPr>
          <w:rFonts w:ascii="Arial Narrow" w:hAnsi="Arial Narrow"/>
          <w:sz w:val="24"/>
          <w:szCs w:val="24"/>
        </w:rPr>
        <w:t xml:space="preserve"> Government of Kerala through its various representatives will hold a minimum of 26% and maximum of 49% of the Share of the SPV at any point of time and the balance 51% to 74% share will be offered to interested and eligible anchor parties. This EOI is for the selection of anchor partner and other equity partners of no</w:t>
      </w:r>
      <w:r w:rsidR="008B4541">
        <w:rPr>
          <w:rFonts w:ascii="Arial Narrow" w:hAnsi="Arial Narrow"/>
          <w:sz w:val="24"/>
          <w:szCs w:val="24"/>
        </w:rPr>
        <w:t>t less than 6 persons</w:t>
      </w:r>
      <w:r w:rsidR="00E96ED0">
        <w:rPr>
          <w:rFonts w:ascii="Arial Narrow" w:hAnsi="Arial Narrow"/>
          <w:sz w:val="24"/>
          <w:szCs w:val="24"/>
        </w:rPr>
        <w:t xml:space="preserve"> to form the SPV.</w:t>
      </w:r>
      <w:r w:rsidR="004706DD" w:rsidRPr="00051557">
        <w:rPr>
          <w:rFonts w:ascii="Arial Narrow" w:hAnsi="Arial Narrow"/>
          <w:sz w:val="24"/>
          <w:szCs w:val="24"/>
        </w:rPr>
        <w:t xml:space="preserve"> </w:t>
      </w:r>
    </w:p>
    <w:p w:rsidR="00B61189" w:rsidRDefault="00EA5B89" w:rsidP="00E96ED0">
      <w:pPr>
        <w:spacing w:line="360" w:lineRule="auto"/>
        <w:jc w:val="both"/>
        <w:rPr>
          <w:rFonts w:ascii="Arial Narrow" w:hAnsi="Arial Narrow"/>
          <w:b/>
          <w:color w:val="5B9BD5" w:themeColor="accent1"/>
          <w:sz w:val="24"/>
          <w:szCs w:val="24"/>
        </w:rPr>
      </w:pPr>
      <w:r>
        <w:rPr>
          <w:rFonts w:ascii="Arial Narrow" w:hAnsi="Arial Narrow"/>
          <w:b/>
          <w:color w:val="5B9BD5" w:themeColor="accent1"/>
          <w:sz w:val="24"/>
          <w:szCs w:val="24"/>
        </w:rPr>
        <w:t>7</w:t>
      </w:r>
      <w:r w:rsidR="00D54A34">
        <w:rPr>
          <w:rFonts w:ascii="Arial Narrow" w:hAnsi="Arial Narrow"/>
          <w:b/>
          <w:color w:val="5B9BD5" w:themeColor="accent1"/>
          <w:sz w:val="24"/>
          <w:szCs w:val="24"/>
        </w:rPr>
        <w:t>. Eligibility</w:t>
      </w:r>
      <w:r w:rsidR="006F4C89">
        <w:rPr>
          <w:rFonts w:ascii="Arial Narrow" w:hAnsi="Arial Narrow"/>
          <w:b/>
          <w:color w:val="5B9BD5" w:themeColor="accent1"/>
          <w:sz w:val="24"/>
          <w:szCs w:val="24"/>
        </w:rPr>
        <w:t xml:space="preserve"> of</w:t>
      </w:r>
      <w:r w:rsidR="00D54A34">
        <w:rPr>
          <w:rFonts w:ascii="Arial Narrow" w:hAnsi="Arial Narrow"/>
          <w:b/>
          <w:color w:val="5B9BD5" w:themeColor="accent1"/>
          <w:sz w:val="24"/>
          <w:szCs w:val="24"/>
        </w:rPr>
        <w:t xml:space="preserve"> </w:t>
      </w:r>
      <w:r w:rsidR="00D54A34" w:rsidRPr="00D54A34">
        <w:rPr>
          <w:rFonts w:ascii="Arial Narrow" w:hAnsi="Arial Narrow"/>
          <w:b/>
          <w:color w:val="5B9BD5" w:themeColor="accent1"/>
          <w:sz w:val="24"/>
          <w:szCs w:val="24"/>
        </w:rPr>
        <w:t xml:space="preserve">Applicants </w:t>
      </w:r>
      <w:r>
        <w:rPr>
          <w:rFonts w:ascii="Arial Narrow" w:hAnsi="Arial Narrow"/>
          <w:b/>
          <w:color w:val="5B9BD5" w:themeColor="accent1"/>
          <w:sz w:val="24"/>
          <w:szCs w:val="24"/>
        </w:rPr>
        <w:t>for Anchor Partner</w:t>
      </w:r>
    </w:p>
    <w:p w:rsidR="00D54A34" w:rsidRDefault="006F4C89" w:rsidP="00E96ED0">
      <w:pPr>
        <w:spacing w:line="360" w:lineRule="auto"/>
        <w:jc w:val="both"/>
        <w:rPr>
          <w:rFonts w:ascii="Arial Narrow" w:hAnsi="Arial Narrow"/>
          <w:b/>
          <w:color w:val="5B9BD5" w:themeColor="accent1"/>
          <w:sz w:val="24"/>
          <w:szCs w:val="24"/>
        </w:rPr>
      </w:pPr>
      <w:r>
        <w:rPr>
          <w:rFonts w:ascii="Arial Narrow" w:hAnsi="Arial Narrow"/>
          <w:b/>
          <w:color w:val="5B9BD5" w:themeColor="accent1"/>
          <w:sz w:val="24"/>
          <w:szCs w:val="24"/>
        </w:rPr>
        <w:t xml:space="preserve">The eligible applicant shall meet all the following conditions </w:t>
      </w:r>
    </w:p>
    <w:p w:rsidR="00D54A34" w:rsidRPr="00CD75E4" w:rsidRDefault="00816AB5" w:rsidP="00CD75E4">
      <w:pPr>
        <w:pStyle w:val="ListParagraph"/>
        <w:numPr>
          <w:ilvl w:val="0"/>
          <w:numId w:val="9"/>
        </w:numPr>
        <w:spacing w:line="360" w:lineRule="auto"/>
        <w:jc w:val="both"/>
        <w:rPr>
          <w:rFonts w:ascii="Arial Narrow" w:hAnsi="Arial Narrow"/>
          <w:sz w:val="24"/>
          <w:szCs w:val="24"/>
        </w:rPr>
      </w:pPr>
      <w:r w:rsidRPr="00CD75E4">
        <w:rPr>
          <w:rFonts w:ascii="Arial Narrow" w:hAnsi="Arial Narrow"/>
          <w:sz w:val="24"/>
          <w:szCs w:val="24"/>
        </w:rPr>
        <w:t>Experience in running a</w:t>
      </w:r>
      <w:r w:rsidR="00151A94">
        <w:rPr>
          <w:rFonts w:ascii="Arial Narrow" w:hAnsi="Arial Narrow"/>
          <w:sz w:val="24"/>
          <w:szCs w:val="24"/>
        </w:rPr>
        <w:t>n</w:t>
      </w:r>
      <w:r w:rsidR="003232A1">
        <w:rPr>
          <w:rFonts w:ascii="Arial Narrow" w:hAnsi="Arial Narrow"/>
          <w:sz w:val="24"/>
          <w:szCs w:val="24"/>
        </w:rPr>
        <w:t xml:space="preserve"> </w:t>
      </w:r>
      <w:r w:rsidR="00151A94">
        <w:rPr>
          <w:rFonts w:ascii="Arial Narrow" w:hAnsi="Arial Narrow"/>
          <w:sz w:val="24"/>
          <w:szCs w:val="24"/>
        </w:rPr>
        <w:t xml:space="preserve">integrated </w:t>
      </w:r>
      <w:r w:rsidR="003232A1">
        <w:rPr>
          <w:rFonts w:ascii="Arial Narrow" w:hAnsi="Arial Narrow"/>
          <w:sz w:val="24"/>
          <w:szCs w:val="24"/>
        </w:rPr>
        <w:t>Ayurvedic</w:t>
      </w:r>
      <w:r w:rsidRPr="00CD75E4">
        <w:rPr>
          <w:rFonts w:ascii="Arial Narrow" w:hAnsi="Arial Narrow"/>
          <w:sz w:val="24"/>
          <w:szCs w:val="24"/>
        </w:rPr>
        <w:t xml:space="preserve"> hospital with at least  </w:t>
      </w:r>
      <w:r w:rsidR="008B4541">
        <w:rPr>
          <w:rFonts w:ascii="Arial Narrow" w:hAnsi="Arial Narrow"/>
          <w:sz w:val="24"/>
          <w:szCs w:val="24"/>
        </w:rPr>
        <w:t xml:space="preserve">5 </w:t>
      </w:r>
      <w:r w:rsidRPr="00CD75E4">
        <w:rPr>
          <w:rFonts w:ascii="Arial Narrow" w:hAnsi="Arial Narrow"/>
          <w:sz w:val="24"/>
          <w:szCs w:val="24"/>
        </w:rPr>
        <w:t>doctors</w:t>
      </w:r>
      <w:r w:rsidR="004C373D">
        <w:rPr>
          <w:rFonts w:ascii="Arial Narrow" w:hAnsi="Arial Narrow"/>
          <w:sz w:val="24"/>
          <w:szCs w:val="24"/>
        </w:rPr>
        <w:t xml:space="preserve"> including modern medicine</w:t>
      </w:r>
      <w:r w:rsidR="008B4541">
        <w:rPr>
          <w:rFonts w:ascii="Arial Narrow" w:hAnsi="Arial Narrow"/>
          <w:sz w:val="24"/>
          <w:szCs w:val="24"/>
        </w:rPr>
        <w:t xml:space="preserve"> doctors</w:t>
      </w:r>
    </w:p>
    <w:p w:rsidR="00816AB5" w:rsidRPr="00CD75E4" w:rsidRDefault="004C373D" w:rsidP="004C373D">
      <w:pPr>
        <w:pStyle w:val="ListParagraph"/>
        <w:numPr>
          <w:ilvl w:val="0"/>
          <w:numId w:val="9"/>
        </w:numPr>
        <w:spacing w:line="360" w:lineRule="auto"/>
        <w:jc w:val="both"/>
        <w:rPr>
          <w:rFonts w:ascii="Arial Narrow" w:hAnsi="Arial Narrow"/>
          <w:sz w:val="24"/>
          <w:szCs w:val="24"/>
        </w:rPr>
      </w:pPr>
      <w:r>
        <w:rPr>
          <w:rFonts w:ascii="Arial Narrow" w:hAnsi="Arial Narrow"/>
          <w:sz w:val="24"/>
          <w:szCs w:val="24"/>
        </w:rPr>
        <w:lastRenderedPageBreak/>
        <w:t xml:space="preserve">Minimum </w:t>
      </w:r>
      <w:r w:rsidR="00816AB5" w:rsidRPr="00CD75E4">
        <w:rPr>
          <w:rFonts w:ascii="Arial Narrow" w:hAnsi="Arial Narrow"/>
          <w:sz w:val="24"/>
          <w:szCs w:val="24"/>
        </w:rPr>
        <w:t>10</w:t>
      </w:r>
      <w:r>
        <w:rPr>
          <w:rFonts w:ascii="Arial Narrow" w:hAnsi="Arial Narrow"/>
          <w:sz w:val="24"/>
          <w:szCs w:val="24"/>
        </w:rPr>
        <w:t xml:space="preserve"> years of </w:t>
      </w:r>
      <w:r w:rsidR="00816AB5" w:rsidRPr="00CD75E4">
        <w:rPr>
          <w:rFonts w:ascii="Arial Narrow" w:hAnsi="Arial Narrow"/>
          <w:sz w:val="24"/>
          <w:szCs w:val="24"/>
        </w:rPr>
        <w:t xml:space="preserve"> </w:t>
      </w:r>
      <w:r>
        <w:rPr>
          <w:rFonts w:ascii="Arial Narrow" w:hAnsi="Arial Narrow"/>
          <w:sz w:val="24"/>
          <w:szCs w:val="24"/>
        </w:rPr>
        <w:t xml:space="preserve">operational experience in </w:t>
      </w:r>
      <w:r w:rsidRPr="004C373D">
        <w:rPr>
          <w:rFonts w:ascii="Arial Narrow" w:hAnsi="Arial Narrow"/>
          <w:sz w:val="24"/>
          <w:szCs w:val="24"/>
        </w:rPr>
        <w:t>Ayurveda hospital</w:t>
      </w:r>
    </w:p>
    <w:p w:rsidR="00816AB5" w:rsidRPr="00CD75E4" w:rsidRDefault="00816AB5" w:rsidP="00CD75E4">
      <w:pPr>
        <w:pStyle w:val="ListParagraph"/>
        <w:numPr>
          <w:ilvl w:val="0"/>
          <w:numId w:val="9"/>
        </w:numPr>
        <w:spacing w:line="360" w:lineRule="auto"/>
        <w:jc w:val="both"/>
        <w:rPr>
          <w:rFonts w:ascii="Arial Narrow" w:hAnsi="Arial Narrow"/>
          <w:sz w:val="24"/>
          <w:szCs w:val="24"/>
        </w:rPr>
      </w:pPr>
      <w:r w:rsidRPr="00CD75E4">
        <w:rPr>
          <w:rFonts w:ascii="Arial Narrow" w:hAnsi="Arial Narrow"/>
          <w:sz w:val="24"/>
          <w:szCs w:val="24"/>
        </w:rPr>
        <w:t xml:space="preserve">Experience in running a minimum </w:t>
      </w:r>
      <w:r w:rsidR="008B4541">
        <w:rPr>
          <w:rFonts w:ascii="Arial Narrow" w:hAnsi="Arial Narrow"/>
          <w:sz w:val="24"/>
          <w:szCs w:val="24"/>
        </w:rPr>
        <w:t>40</w:t>
      </w:r>
      <w:r w:rsidRPr="00CD75E4">
        <w:rPr>
          <w:rFonts w:ascii="Arial Narrow" w:hAnsi="Arial Narrow"/>
          <w:sz w:val="24"/>
          <w:szCs w:val="24"/>
        </w:rPr>
        <w:t xml:space="preserve"> bedded </w:t>
      </w:r>
      <w:r w:rsidR="004C373D">
        <w:rPr>
          <w:rFonts w:ascii="Arial Narrow" w:hAnsi="Arial Narrow"/>
          <w:sz w:val="24"/>
          <w:szCs w:val="24"/>
        </w:rPr>
        <w:t xml:space="preserve"> Ayurveda </w:t>
      </w:r>
      <w:r w:rsidRPr="00CD75E4">
        <w:rPr>
          <w:rFonts w:ascii="Arial Narrow" w:hAnsi="Arial Narrow"/>
          <w:sz w:val="24"/>
          <w:szCs w:val="24"/>
        </w:rPr>
        <w:t>hospital</w:t>
      </w:r>
      <w:r w:rsidR="009E61D1">
        <w:rPr>
          <w:rFonts w:ascii="Arial Narrow" w:hAnsi="Arial Narrow"/>
          <w:sz w:val="24"/>
          <w:szCs w:val="24"/>
        </w:rPr>
        <w:t xml:space="preserve"> with modern amenities with lab, ECG, Physiotherapy, Yoga, and multi system experts with </w:t>
      </w:r>
      <w:proofErr w:type="spellStart"/>
      <w:r w:rsidR="009E61D1">
        <w:rPr>
          <w:rFonts w:ascii="Arial Narrow" w:hAnsi="Arial Narrow"/>
          <w:sz w:val="24"/>
          <w:szCs w:val="24"/>
        </w:rPr>
        <w:t>panchakarma</w:t>
      </w:r>
      <w:proofErr w:type="spellEnd"/>
      <w:r w:rsidR="009E61D1">
        <w:rPr>
          <w:rFonts w:ascii="Arial Narrow" w:hAnsi="Arial Narrow"/>
          <w:sz w:val="24"/>
          <w:szCs w:val="24"/>
        </w:rPr>
        <w:t xml:space="preserve"> theatres</w:t>
      </w:r>
    </w:p>
    <w:p w:rsidR="00816AB5" w:rsidRDefault="00F73093" w:rsidP="00CD75E4">
      <w:pPr>
        <w:pStyle w:val="ListParagraph"/>
        <w:numPr>
          <w:ilvl w:val="0"/>
          <w:numId w:val="9"/>
        </w:numPr>
        <w:spacing w:line="360" w:lineRule="auto"/>
        <w:jc w:val="both"/>
        <w:rPr>
          <w:rFonts w:ascii="Arial Narrow" w:hAnsi="Arial Narrow"/>
          <w:sz w:val="24"/>
          <w:szCs w:val="24"/>
        </w:rPr>
      </w:pPr>
      <w:r>
        <w:rPr>
          <w:rFonts w:ascii="Arial Narrow" w:hAnsi="Arial Narrow"/>
          <w:sz w:val="24"/>
          <w:szCs w:val="24"/>
        </w:rPr>
        <w:t>Annual turnover of minimum 1 crore in the preceding 3 years</w:t>
      </w:r>
    </w:p>
    <w:p w:rsidR="00463A49" w:rsidRDefault="00F73093" w:rsidP="00CD75E4">
      <w:pPr>
        <w:pStyle w:val="ListParagraph"/>
        <w:numPr>
          <w:ilvl w:val="0"/>
          <w:numId w:val="9"/>
        </w:numPr>
        <w:spacing w:line="360" w:lineRule="auto"/>
        <w:jc w:val="both"/>
        <w:rPr>
          <w:rFonts w:ascii="Arial Narrow" w:hAnsi="Arial Narrow"/>
          <w:sz w:val="24"/>
          <w:szCs w:val="24"/>
        </w:rPr>
      </w:pPr>
      <w:r>
        <w:rPr>
          <w:rFonts w:ascii="Arial Narrow" w:hAnsi="Arial Narrow"/>
          <w:sz w:val="24"/>
          <w:szCs w:val="24"/>
        </w:rPr>
        <w:t>Preceding</w:t>
      </w:r>
      <w:r w:rsidR="008B4541">
        <w:rPr>
          <w:rFonts w:ascii="Arial Narrow" w:hAnsi="Arial Narrow"/>
          <w:sz w:val="24"/>
          <w:szCs w:val="24"/>
        </w:rPr>
        <w:t xml:space="preserve"> three years</w:t>
      </w:r>
      <w:r>
        <w:rPr>
          <w:rFonts w:ascii="Arial Narrow" w:hAnsi="Arial Narrow"/>
          <w:sz w:val="24"/>
          <w:szCs w:val="24"/>
        </w:rPr>
        <w:t xml:space="preserve"> (2012-13 to 2014-15)</w:t>
      </w:r>
      <w:r w:rsidR="008B4541">
        <w:rPr>
          <w:rFonts w:ascii="Arial Narrow" w:hAnsi="Arial Narrow"/>
          <w:sz w:val="24"/>
          <w:szCs w:val="24"/>
        </w:rPr>
        <w:t xml:space="preserve"> </w:t>
      </w:r>
      <w:r w:rsidR="003232A1">
        <w:rPr>
          <w:rFonts w:ascii="Arial Narrow" w:hAnsi="Arial Narrow"/>
          <w:sz w:val="24"/>
          <w:szCs w:val="24"/>
        </w:rPr>
        <w:t>audited annual financial statement</w:t>
      </w:r>
      <w:r w:rsidR="004C373D">
        <w:rPr>
          <w:rFonts w:ascii="Arial Narrow" w:hAnsi="Arial Narrow"/>
          <w:sz w:val="24"/>
          <w:szCs w:val="24"/>
        </w:rPr>
        <w:t xml:space="preserve"> showing profit</w:t>
      </w:r>
      <w:r>
        <w:rPr>
          <w:rFonts w:ascii="Arial Narrow" w:hAnsi="Arial Narrow"/>
          <w:sz w:val="24"/>
          <w:szCs w:val="24"/>
        </w:rPr>
        <w:t xml:space="preserve"> in each year. </w:t>
      </w:r>
      <w:r w:rsidR="004C373D">
        <w:rPr>
          <w:rFonts w:ascii="Arial Narrow" w:hAnsi="Arial Narrow"/>
          <w:sz w:val="24"/>
          <w:szCs w:val="24"/>
        </w:rPr>
        <w:t xml:space="preserve"> </w:t>
      </w:r>
    </w:p>
    <w:p w:rsidR="004C373D" w:rsidRDefault="004C373D" w:rsidP="003232A1">
      <w:pPr>
        <w:pStyle w:val="ListParagraph"/>
        <w:numPr>
          <w:ilvl w:val="0"/>
          <w:numId w:val="9"/>
        </w:numPr>
        <w:spacing w:line="360" w:lineRule="auto"/>
        <w:jc w:val="both"/>
        <w:rPr>
          <w:rFonts w:ascii="Arial Narrow" w:hAnsi="Arial Narrow"/>
          <w:sz w:val="24"/>
          <w:szCs w:val="24"/>
        </w:rPr>
      </w:pPr>
      <w:r>
        <w:rPr>
          <w:rFonts w:ascii="Arial Narrow" w:hAnsi="Arial Narrow"/>
          <w:sz w:val="24"/>
          <w:szCs w:val="24"/>
        </w:rPr>
        <w:t xml:space="preserve">Experience in running GMP certified Ayurveda drug manufacturing units. </w:t>
      </w:r>
    </w:p>
    <w:p w:rsidR="004C373D" w:rsidRDefault="004C373D" w:rsidP="003232A1">
      <w:pPr>
        <w:pStyle w:val="ListParagraph"/>
        <w:numPr>
          <w:ilvl w:val="0"/>
          <w:numId w:val="9"/>
        </w:numPr>
        <w:spacing w:line="360" w:lineRule="auto"/>
        <w:jc w:val="both"/>
        <w:rPr>
          <w:rFonts w:ascii="Arial Narrow" w:hAnsi="Arial Narrow"/>
          <w:sz w:val="24"/>
          <w:szCs w:val="24"/>
        </w:rPr>
      </w:pPr>
      <w:r>
        <w:rPr>
          <w:rFonts w:ascii="Arial Narrow" w:hAnsi="Arial Narrow"/>
          <w:sz w:val="24"/>
          <w:szCs w:val="24"/>
        </w:rPr>
        <w:t>Experience in Ayurveda Health Tourism based holistic healing centre</w:t>
      </w:r>
      <w:r w:rsidR="008B4541">
        <w:rPr>
          <w:rFonts w:ascii="Arial Narrow" w:hAnsi="Arial Narrow"/>
          <w:sz w:val="24"/>
          <w:szCs w:val="24"/>
        </w:rPr>
        <w:t xml:space="preserve"> with green leaf certification </w:t>
      </w:r>
    </w:p>
    <w:p w:rsidR="00463A49" w:rsidRDefault="00463A49" w:rsidP="00463A49">
      <w:pPr>
        <w:pStyle w:val="ListParagraph"/>
        <w:spacing w:line="360" w:lineRule="auto"/>
        <w:jc w:val="both"/>
        <w:rPr>
          <w:rFonts w:ascii="Arial Narrow" w:hAnsi="Arial Narrow"/>
          <w:b/>
          <w:color w:val="5B9BD5" w:themeColor="accent1"/>
          <w:sz w:val="24"/>
          <w:szCs w:val="24"/>
          <w:u w:val="single"/>
        </w:rPr>
      </w:pPr>
    </w:p>
    <w:p w:rsidR="00051557" w:rsidRPr="00197592" w:rsidRDefault="00197592" w:rsidP="009307C2">
      <w:pPr>
        <w:pStyle w:val="ListParagraph"/>
        <w:numPr>
          <w:ilvl w:val="0"/>
          <w:numId w:val="6"/>
        </w:numPr>
        <w:spacing w:line="360" w:lineRule="auto"/>
        <w:jc w:val="both"/>
        <w:rPr>
          <w:rFonts w:ascii="Arial Narrow" w:hAnsi="Arial Narrow"/>
          <w:b/>
          <w:color w:val="5B9BD5" w:themeColor="accent1"/>
          <w:sz w:val="24"/>
          <w:szCs w:val="24"/>
          <w:u w:val="single"/>
        </w:rPr>
      </w:pPr>
      <w:r w:rsidRPr="00197592">
        <w:rPr>
          <w:rFonts w:ascii="Arial Narrow" w:hAnsi="Arial Narrow"/>
          <w:b/>
          <w:color w:val="5B9BD5" w:themeColor="accent1"/>
          <w:sz w:val="24"/>
          <w:szCs w:val="24"/>
          <w:u w:val="single"/>
        </w:rPr>
        <w:t>EOI TO BE SUBMITTED IN THE FOLLOWING FORMAT:</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4677"/>
        <w:gridCol w:w="3544"/>
      </w:tblGrid>
      <w:tr w:rsidR="00051557" w:rsidRPr="00051557" w:rsidTr="00151A94">
        <w:trPr>
          <w:trHeight w:val="714"/>
        </w:trPr>
        <w:tc>
          <w:tcPr>
            <w:tcW w:w="988" w:type="dxa"/>
          </w:tcPr>
          <w:p w:rsidR="00051557" w:rsidRPr="00051557" w:rsidRDefault="00051557" w:rsidP="00E96ED0">
            <w:pPr>
              <w:spacing w:after="0" w:line="360" w:lineRule="auto"/>
              <w:jc w:val="center"/>
              <w:rPr>
                <w:rFonts w:ascii="Segoe UI" w:eastAsia="Times New Roman" w:hAnsi="Segoe UI" w:cs="Segoe UI"/>
                <w:sz w:val="24"/>
                <w:szCs w:val="24"/>
                <w:lang w:val="en-US"/>
              </w:rPr>
            </w:pPr>
            <w:r w:rsidRPr="00051557">
              <w:rPr>
                <w:rFonts w:ascii="Segoe UI" w:eastAsia="Times New Roman" w:hAnsi="Segoe UI" w:cs="Segoe UI"/>
                <w:sz w:val="24"/>
                <w:szCs w:val="24"/>
                <w:lang w:val="en-US"/>
              </w:rPr>
              <w:t>Sl. No.</w:t>
            </w:r>
          </w:p>
        </w:tc>
        <w:tc>
          <w:tcPr>
            <w:tcW w:w="4677" w:type="dxa"/>
          </w:tcPr>
          <w:p w:rsidR="00051557" w:rsidRPr="00051557" w:rsidRDefault="00051557" w:rsidP="00E96ED0">
            <w:pPr>
              <w:spacing w:after="0" w:line="360" w:lineRule="auto"/>
              <w:jc w:val="center"/>
              <w:rPr>
                <w:rFonts w:ascii="Segoe UI" w:eastAsia="Times New Roman" w:hAnsi="Segoe UI" w:cs="Segoe UI"/>
                <w:sz w:val="24"/>
                <w:szCs w:val="24"/>
                <w:lang w:val="en-US"/>
              </w:rPr>
            </w:pPr>
            <w:r w:rsidRPr="00051557">
              <w:rPr>
                <w:rFonts w:ascii="Segoe UI" w:eastAsia="Times New Roman" w:hAnsi="Segoe UI" w:cs="Segoe UI"/>
                <w:sz w:val="24"/>
                <w:szCs w:val="24"/>
                <w:lang w:val="en-US"/>
              </w:rPr>
              <w:t>Description</w:t>
            </w:r>
          </w:p>
        </w:tc>
        <w:tc>
          <w:tcPr>
            <w:tcW w:w="3544" w:type="dxa"/>
          </w:tcPr>
          <w:p w:rsidR="00051557" w:rsidRPr="00051557" w:rsidRDefault="00051557" w:rsidP="00E96ED0">
            <w:pPr>
              <w:spacing w:after="0" w:line="360" w:lineRule="auto"/>
              <w:jc w:val="center"/>
              <w:rPr>
                <w:rFonts w:ascii="Segoe UI" w:eastAsia="Times New Roman" w:hAnsi="Segoe UI" w:cs="Segoe UI"/>
                <w:sz w:val="24"/>
                <w:szCs w:val="24"/>
                <w:lang w:val="en-US"/>
              </w:rPr>
            </w:pPr>
            <w:r w:rsidRPr="00051557">
              <w:rPr>
                <w:rFonts w:ascii="Segoe UI" w:eastAsia="Times New Roman" w:hAnsi="Segoe UI" w:cs="Segoe UI"/>
                <w:sz w:val="24"/>
                <w:szCs w:val="24"/>
                <w:lang w:val="en-US"/>
              </w:rPr>
              <w:t>Details</w:t>
            </w:r>
          </w:p>
        </w:tc>
      </w:tr>
      <w:tr w:rsidR="00051557" w:rsidRPr="00051557" w:rsidTr="00151A94">
        <w:tc>
          <w:tcPr>
            <w:tcW w:w="988" w:type="dxa"/>
          </w:tcPr>
          <w:p w:rsidR="00051557" w:rsidRPr="00051557" w:rsidRDefault="00051557" w:rsidP="00E96ED0">
            <w:pPr>
              <w:spacing w:after="0" w:line="360" w:lineRule="auto"/>
              <w:jc w:val="center"/>
              <w:rPr>
                <w:rFonts w:ascii="Segoe UI" w:eastAsia="Times New Roman" w:hAnsi="Segoe UI" w:cs="Segoe UI"/>
                <w:sz w:val="24"/>
                <w:szCs w:val="24"/>
                <w:lang w:val="en-US"/>
              </w:rPr>
            </w:pPr>
            <w:r w:rsidRPr="00051557">
              <w:rPr>
                <w:rFonts w:ascii="Segoe UI" w:eastAsia="Times New Roman" w:hAnsi="Segoe UI" w:cs="Segoe UI"/>
                <w:sz w:val="24"/>
                <w:szCs w:val="24"/>
                <w:lang w:val="en-US"/>
              </w:rPr>
              <w:t>1</w:t>
            </w:r>
          </w:p>
        </w:tc>
        <w:tc>
          <w:tcPr>
            <w:tcW w:w="4677" w:type="dxa"/>
          </w:tcPr>
          <w:p w:rsidR="00051557" w:rsidRPr="00051557" w:rsidRDefault="00051557" w:rsidP="00E96ED0">
            <w:pPr>
              <w:spacing w:after="0" w:line="360" w:lineRule="auto"/>
              <w:jc w:val="both"/>
              <w:rPr>
                <w:rFonts w:ascii="Segoe UI" w:eastAsia="Times New Roman" w:hAnsi="Segoe UI" w:cs="Segoe UI"/>
                <w:sz w:val="24"/>
                <w:szCs w:val="24"/>
                <w:lang w:val="en-US"/>
              </w:rPr>
            </w:pPr>
            <w:r w:rsidRPr="00051557">
              <w:rPr>
                <w:rFonts w:ascii="Segoe UI" w:eastAsia="Times New Roman" w:hAnsi="Segoe UI" w:cs="Segoe UI"/>
                <w:sz w:val="24"/>
                <w:szCs w:val="24"/>
                <w:lang w:val="en-US"/>
              </w:rPr>
              <w:t>Name of the Company</w:t>
            </w:r>
            <w:r w:rsidR="003232A1">
              <w:rPr>
                <w:rFonts w:ascii="Segoe UI" w:eastAsia="Times New Roman" w:hAnsi="Segoe UI" w:cs="Segoe UI"/>
                <w:sz w:val="24"/>
                <w:szCs w:val="24"/>
                <w:lang w:val="en-US"/>
              </w:rPr>
              <w:t>/Institution</w:t>
            </w:r>
          </w:p>
        </w:tc>
        <w:tc>
          <w:tcPr>
            <w:tcW w:w="3544" w:type="dxa"/>
          </w:tcPr>
          <w:p w:rsidR="00051557" w:rsidRPr="00051557" w:rsidRDefault="00051557" w:rsidP="00E96ED0">
            <w:pPr>
              <w:spacing w:after="0" w:line="360" w:lineRule="auto"/>
              <w:jc w:val="both"/>
              <w:rPr>
                <w:rFonts w:ascii="Segoe UI" w:eastAsia="Times New Roman" w:hAnsi="Segoe UI" w:cs="Segoe UI"/>
                <w:sz w:val="24"/>
                <w:szCs w:val="24"/>
                <w:lang w:val="en-US"/>
              </w:rPr>
            </w:pPr>
          </w:p>
        </w:tc>
      </w:tr>
      <w:tr w:rsidR="005456F3" w:rsidRPr="00051557" w:rsidTr="00151A94">
        <w:tc>
          <w:tcPr>
            <w:tcW w:w="988" w:type="dxa"/>
          </w:tcPr>
          <w:p w:rsidR="005456F3" w:rsidRPr="00051557" w:rsidRDefault="009E61D1" w:rsidP="00E96ED0">
            <w:pPr>
              <w:spacing w:after="0" w:line="360" w:lineRule="auto"/>
              <w:jc w:val="center"/>
              <w:rPr>
                <w:rFonts w:ascii="Segoe UI" w:eastAsia="Times New Roman" w:hAnsi="Segoe UI" w:cs="Segoe UI"/>
                <w:sz w:val="24"/>
                <w:szCs w:val="24"/>
                <w:lang w:val="en-US"/>
              </w:rPr>
            </w:pPr>
            <w:r>
              <w:rPr>
                <w:rFonts w:ascii="Segoe UI" w:eastAsia="Times New Roman" w:hAnsi="Segoe UI" w:cs="Segoe UI"/>
                <w:sz w:val="24"/>
                <w:szCs w:val="24"/>
                <w:lang w:val="en-US"/>
              </w:rPr>
              <w:t>2</w:t>
            </w:r>
          </w:p>
        </w:tc>
        <w:tc>
          <w:tcPr>
            <w:tcW w:w="4677" w:type="dxa"/>
          </w:tcPr>
          <w:p w:rsidR="005456F3" w:rsidRPr="00051557" w:rsidRDefault="005456F3" w:rsidP="00E96ED0">
            <w:pPr>
              <w:spacing w:after="0" w:line="360" w:lineRule="auto"/>
              <w:jc w:val="both"/>
              <w:rPr>
                <w:rFonts w:ascii="Segoe UI" w:eastAsia="Times New Roman" w:hAnsi="Segoe UI" w:cs="Segoe UI"/>
                <w:sz w:val="24"/>
                <w:szCs w:val="24"/>
                <w:lang w:val="en-US"/>
              </w:rPr>
            </w:pPr>
            <w:r>
              <w:rPr>
                <w:rFonts w:ascii="Segoe UI" w:eastAsia="Times New Roman" w:hAnsi="Segoe UI" w:cs="Segoe UI"/>
                <w:sz w:val="24"/>
                <w:szCs w:val="24"/>
                <w:lang w:val="en-US"/>
              </w:rPr>
              <w:t>Location of Corporate Office</w:t>
            </w:r>
          </w:p>
        </w:tc>
        <w:tc>
          <w:tcPr>
            <w:tcW w:w="3544" w:type="dxa"/>
          </w:tcPr>
          <w:p w:rsidR="005456F3" w:rsidRPr="00051557" w:rsidRDefault="005456F3" w:rsidP="00E96ED0">
            <w:pPr>
              <w:spacing w:after="0" w:line="360" w:lineRule="auto"/>
              <w:jc w:val="both"/>
              <w:rPr>
                <w:rFonts w:ascii="Segoe UI" w:eastAsia="Times New Roman" w:hAnsi="Segoe UI" w:cs="Segoe UI"/>
                <w:sz w:val="24"/>
                <w:szCs w:val="24"/>
                <w:lang w:val="en-US"/>
              </w:rPr>
            </w:pPr>
          </w:p>
        </w:tc>
      </w:tr>
      <w:tr w:rsidR="00051557" w:rsidRPr="00051557" w:rsidTr="00151A94">
        <w:tc>
          <w:tcPr>
            <w:tcW w:w="988" w:type="dxa"/>
          </w:tcPr>
          <w:p w:rsidR="00051557" w:rsidRPr="00051557" w:rsidRDefault="009E61D1" w:rsidP="00E96ED0">
            <w:pPr>
              <w:spacing w:after="0" w:line="360" w:lineRule="auto"/>
              <w:jc w:val="center"/>
              <w:rPr>
                <w:rFonts w:ascii="Segoe UI" w:eastAsia="Times New Roman" w:hAnsi="Segoe UI" w:cs="Segoe UI"/>
                <w:sz w:val="24"/>
                <w:szCs w:val="24"/>
                <w:lang w:val="en-US"/>
              </w:rPr>
            </w:pPr>
            <w:r>
              <w:rPr>
                <w:rFonts w:ascii="Segoe UI" w:eastAsia="Times New Roman" w:hAnsi="Segoe UI" w:cs="Segoe UI"/>
                <w:sz w:val="24"/>
                <w:szCs w:val="24"/>
                <w:lang w:val="en-US"/>
              </w:rPr>
              <w:t>3</w:t>
            </w:r>
          </w:p>
        </w:tc>
        <w:tc>
          <w:tcPr>
            <w:tcW w:w="4677" w:type="dxa"/>
          </w:tcPr>
          <w:p w:rsidR="00051557" w:rsidRPr="00051557" w:rsidRDefault="00051557" w:rsidP="00E96ED0">
            <w:pPr>
              <w:spacing w:after="0" w:line="360" w:lineRule="auto"/>
              <w:jc w:val="both"/>
              <w:rPr>
                <w:rFonts w:ascii="Segoe UI" w:eastAsia="Times New Roman" w:hAnsi="Segoe UI" w:cs="Segoe UI"/>
                <w:sz w:val="24"/>
                <w:szCs w:val="24"/>
                <w:lang w:val="en-US"/>
              </w:rPr>
            </w:pPr>
            <w:r w:rsidRPr="00051557">
              <w:rPr>
                <w:rFonts w:ascii="Segoe UI" w:eastAsia="Times New Roman" w:hAnsi="Segoe UI" w:cs="Segoe UI"/>
                <w:sz w:val="24"/>
                <w:szCs w:val="24"/>
                <w:lang w:val="en-US"/>
              </w:rPr>
              <w:t>Main area of Business</w:t>
            </w:r>
          </w:p>
        </w:tc>
        <w:tc>
          <w:tcPr>
            <w:tcW w:w="3544" w:type="dxa"/>
          </w:tcPr>
          <w:p w:rsidR="00051557" w:rsidRPr="00051557" w:rsidRDefault="00051557" w:rsidP="00E96ED0">
            <w:pPr>
              <w:spacing w:after="0" w:line="360" w:lineRule="auto"/>
              <w:jc w:val="both"/>
              <w:rPr>
                <w:rFonts w:ascii="Segoe UI" w:eastAsia="Times New Roman" w:hAnsi="Segoe UI" w:cs="Segoe UI"/>
                <w:sz w:val="24"/>
                <w:szCs w:val="24"/>
                <w:lang w:val="en-US"/>
              </w:rPr>
            </w:pPr>
          </w:p>
        </w:tc>
      </w:tr>
      <w:tr w:rsidR="00051557" w:rsidRPr="00051557" w:rsidTr="00151A94">
        <w:trPr>
          <w:trHeight w:val="834"/>
        </w:trPr>
        <w:tc>
          <w:tcPr>
            <w:tcW w:w="988" w:type="dxa"/>
          </w:tcPr>
          <w:p w:rsidR="00051557" w:rsidRPr="00051557" w:rsidRDefault="009E61D1" w:rsidP="00E96ED0">
            <w:pPr>
              <w:spacing w:after="0" w:line="360" w:lineRule="auto"/>
              <w:jc w:val="center"/>
              <w:rPr>
                <w:rFonts w:ascii="Segoe UI" w:eastAsia="Times New Roman" w:hAnsi="Segoe UI" w:cs="Segoe UI"/>
                <w:sz w:val="24"/>
                <w:szCs w:val="24"/>
                <w:lang w:val="en-US"/>
              </w:rPr>
            </w:pPr>
            <w:r>
              <w:rPr>
                <w:rFonts w:ascii="Segoe UI" w:eastAsia="Times New Roman" w:hAnsi="Segoe UI" w:cs="Segoe UI"/>
                <w:sz w:val="24"/>
                <w:szCs w:val="24"/>
                <w:lang w:val="en-US"/>
              </w:rPr>
              <w:t>4</w:t>
            </w:r>
          </w:p>
        </w:tc>
        <w:tc>
          <w:tcPr>
            <w:tcW w:w="4677" w:type="dxa"/>
          </w:tcPr>
          <w:p w:rsidR="00051557" w:rsidRDefault="005456F3" w:rsidP="00E96ED0">
            <w:pPr>
              <w:spacing w:after="0" w:line="360" w:lineRule="auto"/>
              <w:jc w:val="both"/>
              <w:rPr>
                <w:rFonts w:ascii="Segoe UI" w:eastAsia="Times New Roman" w:hAnsi="Segoe UI" w:cs="Segoe UI"/>
                <w:sz w:val="24"/>
                <w:szCs w:val="24"/>
                <w:lang w:val="en-US"/>
              </w:rPr>
            </w:pPr>
            <w:r>
              <w:rPr>
                <w:rFonts w:ascii="Segoe UI" w:eastAsia="Times New Roman" w:hAnsi="Segoe UI" w:cs="Segoe UI"/>
                <w:sz w:val="24"/>
                <w:szCs w:val="24"/>
                <w:lang w:val="en-US"/>
              </w:rPr>
              <w:t>Details about the Drug manufacturing unit</w:t>
            </w:r>
          </w:p>
          <w:p w:rsidR="001877C6" w:rsidRPr="00051557" w:rsidRDefault="001877C6" w:rsidP="00E96ED0">
            <w:pPr>
              <w:spacing w:after="0" w:line="360" w:lineRule="auto"/>
              <w:jc w:val="both"/>
              <w:rPr>
                <w:rFonts w:ascii="Segoe UI" w:eastAsia="Times New Roman" w:hAnsi="Segoe UI" w:cs="Segoe UI"/>
                <w:sz w:val="24"/>
                <w:szCs w:val="24"/>
                <w:lang w:val="en-US"/>
              </w:rPr>
            </w:pPr>
          </w:p>
        </w:tc>
        <w:tc>
          <w:tcPr>
            <w:tcW w:w="3544" w:type="dxa"/>
          </w:tcPr>
          <w:p w:rsidR="00051557" w:rsidRPr="00051557" w:rsidRDefault="00051557" w:rsidP="00E96ED0">
            <w:pPr>
              <w:spacing w:after="0" w:line="360" w:lineRule="auto"/>
              <w:jc w:val="both"/>
              <w:rPr>
                <w:rFonts w:ascii="Segoe UI" w:eastAsia="Times New Roman" w:hAnsi="Segoe UI" w:cs="Segoe UI"/>
                <w:sz w:val="24"/>
                <w:szCs w:val="24"/>
                <w:lang w:val="en-US"/>
              </w:rPr>
            </w:pPr>
          </w:p>
        </w:tc>
      </w:tr>
      <w:tr w:rsidR="00051557" w:rsidRPr="00051557" w:rsidTr="00151A94">
        <w:tc>
          <w:tcPr>
            <w:tcW w:w="988" w:type="dxa"/>
          </w:tcPr>
          <w:p w:rsidR="00051557" w:rsidRPr="00051557" w:rsidRDefault="009E61D1" w:rsidP="00E96ED0">
            <w:pPr>
              <w:spacing w:after="0" w:line="360" w:lineRule="auto"/>
              <w:jc w:val="center"/>
              <w:rPr>
                <w:rFonts w:ascii="Segoe UI" w:eastAsia="Times New Roman" w:hAnsi="Segoe UI" w:cs="Segoe UI"/>
                <w:sz w:val="24"/>
                <w:szCs w:val="24"/>
                <w:lang w:val="en-US"/>
              </w:rPr>
            </w:pPr>
            <w:r>
              <w:rPr>
                <w:rFonts w:ascii="Segoe UI" w:eastAsia="Times New Roman" w:hAnsi="Segoe UI" w:cs="Segoe UI"/>
                <w:sz w:val="24"/>
                <w:szCs w:val="24"/>
                <w:lang w:val="en-US"/>
              </w:rPr>
              <w:t>5</w:t>
            </w:r>
          </w:p>
        </w:tc>
        <w:tc>
          <w:tcPr>
            <w:tcW w:w="4677" w:type="dxa"/>
          </w:tcPr>
          <w:p w:rsidR="00051557" w:rsidRPr="00051557" w:rsidRDefault="008D17E1" w:rsidP="00E96ED0">
            <w:pPr>
              <w:spacing w:after="0" w:line="360" w:lineRule="auto"/>
              <w:jc w:val="both"/>
              <w:rPr>
                <w:rFonts w:ascii="Segoe UI" w:eastAsia="Times New Roman" w:hAnsi="Segoe UI" w:cs="Segoe UI"/>
                <w:sz w:val="24"/>
                <w:szCs w:val="24"/>
                <w:lang w:val="en-US"/>
              </w:rPr>
            </w:pPr>
            <w:r w:rsidRPr="00051557">
              <w:rPr>
                <w:rFonts w:ascii="Segoe UI" w:eastAsia="Times New Roman" w:hAnsi="Segoe UI" w:cs="Segoe UI"/>
                <w:sz w:val="24"/>
                <w:szCs w:val="24"/>
                <w:lang w:val="en-US"/>
              </w:rPr>
              <w:t>Turnover</w:t>
            </w:r>
            <w:r w:rsidR="00051557" w:rsidRPr="00051557">
              <w:rPr>
                <w:rFonts w:ascii="Segoe UI" w:eastAsia="Times New Roman" w:hAnsi="Segoe UI" w:cs="Segoe UI"/>
                <w:sz w:val="24"/>
                <w:szCs w:val="24"/>
                <w:lang w:val="en-US"/>
              </w:rPr>
              <w:t xml:space="preserve"> in the last </w:t>
            </w:r>
            <w:r w:rsidR="008B4541">
              <w:rPr>
                <w:rFonts w:ascii="Segoe UI" w:eastAsia="Times New Roman" w:hAnsi="Segoe UI" w:cs="Segoe UI"/>
                <w:sz w:val="24"/>
                <w:szCs w:val="24"/>
                <w:lang w:val="en-US"/>
              </w:rPr>
              <w:t xml:space="preserve">consecutive </w:t>
            </w:r>
            <w:r w:rsidR="00051557" w:rsidRPr="00051557">
              <w:rPr>
                <w:rFonts w:ascii="Segoe UI" w:eastAsia="Times New Roman" w:hAnsi="Segoe UI" w:cs="Segoe UI"/>
                <w:sz w:val="24"/>
                <w:szCs w:val="24"/>
                <w:lang w:val="en-US"/>
              </w:rPr>
              <w:t>3 years</w:t>
            </w:r>
          </w:p>
        </w:tc>
        <w:tc>
          <w:tcPr>
            <w:tcW w:w="3544" w:type="dxa"/>
          </w:tcPr>
          <w:p w:rsidR="00051557" w:rsidRPr="00051557" w:rsidRDefault="00051557" w:rsidP="00E96ED0">
            <w:pPr>
              <w:spacing w:after="0" w:line="360" w:lineRule="auto"/>
              <w:jc w:val="both"/>
              <w:rPr>
                <w:rFonts w:ascii="Segoe UI" w:eastAsia="Times New Roman" w:hAnsi="Segoe UI" w:cs="Segoe UI"/>
                <w:sz w:val="24"/>
                <w:szCs w:val="24"/>
                <w:lang w:val="en-US"/>
              </w:rPr>
            </w:pPr>
          </w:p>
        </w:tc>
      </w:tr>
      <w:tr w:rsidR="00051557" w:rsidRPr="00051557" w:rsidTr="00151A94">
        <w:trPr>
          <w:trHeight w:val="1236"/>
        </w:trPr>
        <w:tc>
          <w:tcPr>
            <w:tcW w:w="988" w:type="dxa"/>
          </w:tcPr>
          <w:p w:rsidR="00051557" w:rsidRPr="00051557" w:rsidRDefault="009E61D1" w:rsidP="00E96ED0">
            <w:pPr>
              <w:spacing w:after="0" w:line="360" w:lineRule="auto"/>
              <w:jc w:val="center"/>
              <w:rPr>
                <w:rFonts w:ascii="Segoe UI" w:eastAsia="Times New Roman" w:hAnsi="Segoe UI" w:cs="Segoe UI"/>
                <w:sz w:val="24"/>
                <w:szCs w:val="24"/>
                <w:lang w:val="en-US"/>
              </w:rPr>
            </w:pPr>
            <w:r>
              <w:rPr>
                <w:rFonts w:ascii="Segoe UI" w:eastAsia="Times New Roman" w:hAnsi="Segoe UI" w:cs="Segoe UI"/>
                <w:sz w:val="24"/>
                <w:szCs w:val="24"/>
                <w:lang w:val="en-US"/>
              </w:rPr>
              <w:t>6</w:t>
            </w:r>
          </w:p>
        </w:tc>
        <w:tc>
          <w:tcPr>
            <w:tcW w:w="4677" w:type="dxa"/>
          </w:tcPr>
          <w:p w:rsidR="00051557" w:rsidRPr="00051557" w:rsidRDefault="006F4C89" w:rsidP="001877C6">
            <w:pPr>
              <w:spacing w:after="0" w:line="360" w:lineRule="auto"/>
              <w:jc w:val="both"/>
              <w:rPr>
                <w:rFonts w:ascii="Segoe UI" w:eastAsia="Times New Roman" w:hAnsi="Segoe UI" w:cs="Segoe UI"/>
                <w:sz w:val="24"/>
                <w:szCs w:val="24"/>
                <w:lang w:val="en-US"/>
              </w:rPr>
            </w:pPr>
            <w:r>
              <w:rPr>
                <w:rFonts w:ascii="Segoe UI" w:eastAsia="Times New Roman" w:hAnsi="Segoe UI" w:cs="Segoe UI"/>
                <w:sz w:val="24"/>
                <w:szCs w:val="24"/>
                <w:lang w:val="en-US"/>
              </w:rPr>
              <w:t xml:space="preserve">Whether </w:t>
            </w:r>
            <w:r w:rsidR="00051557" w:rsidRPr="00051557">
              <w:rPr>
                <w:rFonts w:ascii="Segoe UI" w:eastAsia="Times New Roman" w:hAnsi="Segoe UI" w:cs="Segoe UI"/>
                <w:sz w:val="24"/>
                <w:szCs w:val="24"/>
                <w:lang w:val="en-US"/>
              </w:rPr>
              <w:t xml:space="preserve">Interested in Joining the SPV </w:t>
            </w:r>
            <w:r w:rsidR="001E5C41">
              <w:rPr>
                <w:rFonts w:ascii="Segoe UI" w:eastAsia="Times New Roman" w:hAnsi="Segoe UI" w:cs="Segoe UI"/>
                <w:sz w:val="24"/>
                <w:szCs w:val="24"/>
                <w:lang w:val="en-US"/>
              </w:rPr>
              <w:t xml:space="preserve">as </w:t>
            </w:r>
            <w:r w:rsidR="005456F3">
              <w:rPr>
                <w:rFonts w:ascii="Segoe UI" w:eastAsia="Times New Roman" w:hAnsi="Segoe UI" w:cs="Segoe UI"/>
                <w:sz w:val="24"/>
                <w:szCs w:val="24"/>
                <w:lang w:val="en-US"/>
              </w:rPr>
              <w:t xml:space="preserve">Anchor Partner with equity participation </w:t>
            </w:r>
          </w:p>
        </w:tc>
        <w:tc>
          <w:tcPr>
            <w:tcW w:w="3544" w:type="dxa"/>
          </w:tcPr>
          <w:p w:rsidR="00051557" w:rsidRPr="00051557" w:rsidRDefault="00051557" w:rsidP="00E96ED0">
            <w:pPr>
              <w:spacing w:after="0" w:line="360" w:lineRule="auto"/>
              <w:jc w:val="both"/>
              <w:rPr>
                <w:rFonts w:ascii="Segoe UI" w:eastAsia="Times New Roman" w:hAnsi="Segoe UI" w:cs="Segoe UI"/>
                <w:sz w:val="24"/>
                <w:szCs w:val="24"/>
                <w:lang w:val="en-US"/>
              </w:rPr>
            </w:pPr>
          </w:p>
        </w:tc>
      </w:tr>
    </w:tbl>
    <w:p w:rsidR="00051557" w:rsidRPr="00051557" w:rsidRDefault="00051557" w:rsidP="00E96ED0">
      <w:pPr>
        <w:spacing w:line="360" w:lineRule="auto"/>
        <w:jc w:val="both"/>
        <w:rPr>
          <w:rFonts w:ascii="Arial Narrow" w:hAnsi="Arial Narrow"/>
          <w:b/>
          <w:sz w:val="24"/>
          <w:szCs w:val="24"/>
        </w:rPr>
      </w:pPr>
    </w:p>
    <w:p w:rsidR="003232A1" w:rsidRDefault="003232A1" w:rsidP="003232A1">
      <w:pPr>
        <w:pStyle w:val="ListParagraph"/>
        <w:spacing w:line="360" w:lineRule="auto"/>
        <w:jc w:val="both"/>
        <w:rPr>
          <w:rFonts w:ascii="Arial Narrow" w:hAnsi="Arial Narrow"/>
          <w:b/>
          <w:color w:val="5B9BD5" w:themeColor="accent1"/>
          <w:sz w:val="24"/>
          <w:szCs w:val="24"/>
          <w:u w:val="single"/>
        </w:rPr>
      </w:pPr>
    </w:p>
    <w:p w:rsidR="00051557" w:rsidRPr="009307C2" w:rsidRDefault="009307C2" w:rsidP="009307C2">
      <w:pPr>
        <w:pStyle w:val="ListParagraph"/>
        <w:numPr>
          <w:ilvl w:val="0"/>
          <w:numId w:val="6"/>
        </w:numPr>
        <w:spacing w:line="360" w:lineRule="auto"/>
        <w:jc w:val="both"/>
        <w:rPr>
          <w:rFonts w:ascii="Arial Narrow" w:hAnsi="Arial Narrow"/>
          <w:b/>
          <w:color w:val="5B9BD5" w:themeColor="accent1"/>
          <w:sz w:val="24"/>
          <w:szCs w:val="24"/>
          <w:u w:val="single"/>
        </w:rPr>
      </w:pPr>
      <w:r w:rsidRPr="009307C2">
        <w:rPr>
          <w:rFonts w:ascii="Arial Narrow" w:hAnsi="Arial Narrow"/>
          <w:b/>
          <w:color w:val="5B9BD5" w:themeColor="accent1"/>
          <w:sz w:val="24"/>
          <w:szCs w:val="24"/>
          <w:u w:val="single"/>
        </w:rPr>
        <w:t>FOLLOWING DOCUMENTS TO BE SUBMITTED ALONG WITH THE EOI:</w:t>
      </w:r>
    </w:p>
    <w:p w:rsidR="00051557" w:rsidRPr="003232A1" w:rsidRDefault="00051557" w:rsidP="00E96ED0">
      <w:pPr>
        <w:spacing w:line="360" w:lineRule="auto"/>
        <w:jc w:val="both"/>
        <w:rPr>
          <w:rFonts w:ascii="Arial Narrow" w:hAnsi="Arial Narrow"/>
          <w:sz w:val="24"/>
          <w:szCs w:val="24"/>
        </w:rPr>
      </w:pPr>
      <w:r w:rsidRPr="003232A1">
        <w:rPr>
          <w:rFonts w:ascii="Arial Narrow" w:hAnsi="Arial Narrow"/>
          <w:sz w:val="24"/>
          <w:szCs w:val="24"/>
        </w:rPr>
        <w:t>1)</w:t>
      </w:r>
      <w:r w:rsidRPr="003232A1">
        <w:rPr>
          <w:rFonts w:ascii="Arial Narrow" w:hAnsi="Arial Narrow"/>
          <w:sz w:val="24"/>
          <w:szCs w:val="24"/>
        </w:rPr>
        <w:tab/>
        <w:t>Brief Company Profile</w:t>
      </w:r>
    </w:p>
    <w:p w:rsidR="00051557" w:rsidRPr="003232A1" w:rsidRDefault="00051557" w:rsidP="00E96ED0">
      <w:pPr>
        <w:spacing w:line="360" w:lineRule="auto"/>
        <w:jc w:val="both"/>
        <w:rPr>
          <w:rFonts w:ascii="Arial Narrow" w:hAnsi="Arial Narrow"/>
          <w:sz w:val="24"/>
          <w:szCs w:val="24"/>
        </w:rPr>
      </w:pPr>
      <w:r w:rsidRPr="003232A1">
        <w:rPr>
          <w:rFonts w:ascii="Arial Narrow" w:hAnsi="Arial Narrow"/>
          <w:sz w:val="24"/>
          <w:szCs w:val="24"/>
        </w:rPr>
        <w:t>2)</w:t>
      </w:r>
      <w:r w:rsidRPr="003232A1">
        <w:rPr>
          <w:rFonts w:ascii="Arial Narrow" w:hAnsi="Arial Narrow"/>
          <w:sz w:val="24"/>
          <w:szCs w:val="24"/>
        </w:rPr>
        <w:tab/>
        <w:t>Balance Sheet and Profit &amp; Loss Statement for the Years 2012-13, 2013-14 and 2014-15.</w:t>
      </w:r>
    </w:p>
    <w:p w:rsidR="00051557" w:rsidRPr="003232A1" w:rsidRDefault="00051557" w:rsidP="00E96ED0">
      <w:pPr>
        <w:spacing w:line="360" w:lineRule="auto"/>
        <w:jc w:val="both"/>
        <w:rPr>
          <w:rFonts w:ascii="Arial Narrow" w:hAnsi="Arial Narrow"/>
          <w:sz w:val="24"/>
          <w:szCs w:val="24"/>
        </w:rPr>
      </w:pPr>
      <w:r w:rsidRPr="003232A1">
        <w:rPr>
          <w:rFonts w:ascii="Arial Narrow" w:hAnsi="Arial Narrow"/>
          <w:sz w:val="24"/>
          <w:szCs w:val="24"/>
        </w:rPr>
        <w:t>3)</w:t>
      </w:r>
      <w:r w:rsidRPr="003232A1">
        <w:rPr>
          <w:rFonts w:ascii="Arial Narrow" w:hAnsi="Arial Narrow"/>
          <w:sz w:val="24"/>
          <w:szCs w:val="24"/>
        </w:rPr>
        <w:tab/>
        <w:t>Copy of latest Income Tax Return</w:t>
      </w:r>
    </w:p>
    <w:p w:rsidR="00051557" w:rsidRPr="003232A1" w:rsidRDefault="00051557" w:rsidP="00E96ED0">
      <w:pPr>
        <w:spacing w:line="360" w:lineRule="auto"/>
        <w:jc w:val="both"/>
        <w:rPr>
          <w:rFonts w:ascii="Arial Narrow" w:hAnsi="Arial Narrow"/>
          <w:sz w:val="24"/>
          <w:szCs w:val="24"/>
        </w:rPr>
      </w:pPr>
      <w:r w:rsidRPr="003232A1">
        <w:rPr>
          <w:rFonts w:ascii="Arial Narrow" w:hAnsi="Arial Narrow"/>
          <w:sz w:val="24"/>
          <w:szCs w:val="24"/>
        </w:rPr>
        <w:t>4)</w:t>
      </w:r>
      <w:r w:rsidRPr="003232A1">
        <w:rPr>
          <w:rFonts w:ascii="Arial Narrow" w:hAnsi="Arial Narrow"/>
          <w:sz w:val="24"/>
          <w:szCs w:val="24"/>
        </w:rPr>
        <w:tab/>
        <w:t>Copy of latest Service Tax Return</w:t>
      </w:r>
    </w:p>
    <w:p w:rsidR="00051557" w:rsidRPr="003232A1" w:rsidRDefault="00051557" w:rsidP="00E96ED0">
      <w:pPr>
        <w:spacing w:line="360" w:lineRule="auto"/>
        <w:jc w:val="both"/>
        <w:rPr>
          <w:rFonts w:ascii="Arial Narrow" w:hAnsi="Arial Narrow"/>
          <w:sz w:val="24"/>
          <w:szCs w:val="24"/>
        </w:rPr>
      </w:pPr>
      <w:r w:rsidRPr="003232A1">
        <w:rPr>
          <w:rFonts w:ascii="Arial Narrow" w:hAnsi="Arial Narrow"/>
          <w:sz w:val="24"/>
          <w:szCs w:val="24"/>
        </w:rPr>
        <w:t>5)</w:t>
      </w:r>
      <w:r w:rsidRPr="003232A1">
        <w:rPr>
          <w:rFonts w:ascii="Arial Narrow" w:hAnsi="Arial Narrow"/>
          <w:sz w:val="24"/>
          <w:szCs w:val="24"/>
        </w:rPr>
        <w:tab/>
        <w:t>PAN Card Copy</w:t>
      </w:r>
    </w:p>
    <w:p w:rsidR="00051557" w:rsidRPr="003232A1" w:rsidRDefault="00051557" w:rsidP="00096177">
      <w:pPr>
        <w:spacing w:line="360" w:lineRule="auto"/>
        <w:ind w:left="720" w:hanging="720"/>
        <w:jc w:val="both"/>
        <w:rPr>
          <w:rFonts w:ascii="Arial Narrow" w:hAnsi="Arial Narrow"/>
          <w:sz w:val="24"/>
          <w:szCs w:val="24"/>
        </w:rPr>
      </w:pPr>
      <w:r w:rsidRPr="003232A1">
        <w:rPr>
          <w:rFonts w:ascii="Arial Narrow" w:hAnsi="Arial Narrow"/>
          <w:sz w:val="24"/>
          <w:szCs w:val="24"/>
        </w:rPr>
        <w:lastRenderedPageBreak/>
        <w:t>6)</w:t>
      </w:r>
      <w:r w:rsidRPr="003232A1">
        <w:rPr>
          <w:rFonts w:ascii="Arial Narrow" w:hAnsi="Arial Narrow"/>
          <w:sz w:val="24"/>
          <w:szCs w:val="24"/>
        </w:rPr>
        <w:tab/>
        <w:t>Self Certification stating that the Company or its Subsidiaries / Associates are not Debarred / Blacklisted by any Central / State Governments, Government Departments, Government Bodies or PSUs.</w:t>
      </w:r>
    </w:p>
    <w:p w:rsidR="00051557" w:rsidRPr="003232A1" w:rsidRDefault="00051557" w:rsidP="00E96ED0">
      <w:pPr>
        <w:spacing w:line="360" w:lineRule="auto"/>
        <w:jc w:val="both"/>
        <w:rPr>
          <w:rFonts w:ascii="Arial Narrow" w:hAnsi="Arial Narrow"/>
          <w:sz w:val="24"/>
          <w:szCs w:val="24"/>
        </w:rPr>
      </w:pPr>
      <w:r w:rsidRPr="003232A1">
        <w:rPr>
          <w:rFonts w:ascii="Arial Narrow" w:hAnsi="Arial Narrow"/>
          <w:sz w:val="24"/>
          <w:szCs w:val="24"/>
        </w:rPr>
        <w:t>7)</w:t>
      </w:r>
      <w:r w:rsidRPr="003232A1">
        <w:rPr>
          <w:rFonts w:ascii="Arial Narrow" w:hAnsi="Arial Narrow"/>
          <w:sz w:val="24"/>
          <w:szCs w:val="24"/>
        </w:rPr>
        <w:tab/>
        <w:t>Any other detail which the Applicant Company feels relevant in this regard.</w:t>
      </w:r>
    </w:p>
    <w:p w:rsidR="00051557" w:rsidRDefault="009307C2" w:rsidP="009307C2">
      <w:pPr>
        <w:pStyle w:val="ListParagraph"/>
        <w:numPr>
          <w:ilvl w:val="0"/>
          <w:numId w:val="6"/>
        </w:numPr>
        <w:spacing w:line="360" w:lineRule="auto"/>
        <w:jc w:val="both"/>
        <w:rPr>
          <w:rFonts w:ascii="Arial Narrow" w:hAnsi="Arial Narrow"/>
          <w:b/>
          <w:color w:val="5B9BD5" w:themeColor="accent1"/>
          <w:sz w:val="24"/>
          <w:szCs w:val="24"/>
          <w:u w:val="single"/>
        </w:rPr>
      </w:pPr>
      <w:r>
        <w:rPr>
          <w:rFonts w:ascii="Arial Narrow" w:hAnsi="Arial Narrow"/>
          <w:b/>
          <w:color w:val="5B9BD5" w:themeColor="accent1"/>
          <w:sz w:val="24"/>
          <w:szCs w:val="24"/>
          <w:u w:val="single"/>
        </w:rPr>
        <w:t xml:space="preserve">  </w:t>
      </w:r>
      <w:r w:rsidRPr="009307C2">
        <w:rPr>
          <w:rFonts w:ascii="Arial Narrow" w:hAnsi="Arial Narrow"/>
          <w:b/>
          <w:color w:val="5B9BD5" w:themeColor="accent1"/>
          <w:sz w:val="24"/>
          <w:szCs w:val="24"/>
          <w:u w:val="single"/>
        </w:rPr>
        <w:t>TIME LINE: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4140"/>
        <w:gridCol w:w="3097"/>
      </w:tblGrid>
      <w:tr w:rsidR="00051557" w:rsidRPr="00051557" w:rsidTr="002C5036">
        <w:tc>
          <w:tcPr>
            <w:tcW w:w="1008" w:type="dxa"/>
          </w:tcPr>
          <w:p w:rsidR="00051557" w:rsidRPr="00051557" w:rsidRDefault="00051557" w:rsidP="00E96ED0">
            <w:pPr>
              <w:spacing w:after="0" w:line="360" w:lineRule="auto"/>
              <w:jc w:val="center"/>
              <w:rPr>
                <w:rFonts w:ascii="Segoe UI" w:eastAsia="Times New Roman" w:hAnsi="Segoe UI" w:cs="Segoe UI"/>
                <w:b/>
                <w:sz w:val="24"/>
                <w:szCs w:val="24"/>
                <w:lang w:val="en-US"/>
              </w:rPr>
            </w:pPr>
            <w:r w:rsidRPr="00051557">
              <w:rPr>
                <w:rFonts w:ascii="Segoe UI" w:eastAsia="Times New Roman" w:hAnsi="Segoe UI" w:cs="Segoe UI"/>
                <w:b/>
                <w:sz w:val="24"/>
                <w:szCs w:val="24"/>
                <w:lang w:val="en-US"/>
              </w:rPr>
              <w:t>Sl. No.</w:t>
            </w:r>
          </w:p>
        </w:tc>
        <w:tc>
          <w:tcPr>
            <w:tcW w:w="4140" w:type="dxa"/>
          </w:tcPr>
          <w:p w:rsidR="00051557" w:rsidRPr="00051557" w:rsidRDefault="00051557" w:rsidP="00E96ED0">
            <w:pPr>
              <w:spacing w:after="0" w:line="360" w:lineRule="auto"/>
              <w:jc w:val="center"/>
              <w:rPr>
                <w:rFonts w:ascii="Segoe UI" w:eastAsia="Times New Roman" w:hAnsi="Segoe UI" w:cs="Segoe UI"/>
                <w:b/>
                <w:sz w:val="24"/>
                <w:szCs w:val="24"/>
                <w:lang w:val="en-US"/>
              </w:rPr>
            </w:pPr>
            <w:r w:rsidRPr="00051557">
              <w:rPr>
                <w:rFonts w:ascii="Segoe UI" w:eastAsia="Times New Roman" w:hAnsi="Segoe UI" w:cs="Segoe UI"/>
                <w:b/>
                <w:sz w:val="24"/>
                <w:szCs w:val="24"/>
                <w:lang w:val="en-US"/>
              </w:rPr>
              <w:t>Activity</w:t>
            </w:r>
          </w:p>
        </w:tc>
        <w:tc>
          <w:tcPr>
            <w:tcW w:w="3097" w:type="dxa"/>
          </w:tcPr>
          <w:p w:rsidR="00051557" w:rsidRPr="00051557" w:rsidRDefault="00051557" w:rsidP="00E96ED0">
            <w:pPr>
              <w:spacing w:after="0" w:line="360" w:lineRule="auto"/>
              <w:jc w:val="center"/>
              <w:rPr>
                <w:rFonts w:ascii="Segoe UI" w:eastAsia="Times New Roman" w:hAnsi="Segoe UI" w:cs="Segoe UI"/>
                <w:b/>
                <w:sz w:val="24"/>
                <w:szCs w:val="24"/>
                <w:lang w:val="en-US"/>
              </w:rPr>
            </w:pPr>
            <w:r w:rsidRPr="00051557">
              <w:rPr>
                <w:rFonts w:ascii="Segoe UI" w:eastAsia="Times New Roman" w:hAnsi="Segoe UI" w:cs="Segoe UI"/>
                <w:b/>
                <w:sz w:val="24"/>
                <w:szCs w:val="24"/>
                <w:lang w:val="en-US"/>
              </w:rPr>
              <w:t>Date</w:t>
            </w:r>
          </w:p>
        </w:tc>
      </w:tr>
      <w:tr w:rsidR="00051557" w:rsidRPr="00051557" w:rsidTr="002C5036">
        <w:tc>
          <w:tcPr>
            <w:tcW w:w="1008" w:type="dxa"/>
          </w:tcPr>
          <w:p w:rsidR="00051557" w:rsidRPr="00051557" w:rsidRDefault="00051557" w:rsidP="00E96ED0">
            <w:pPr>
              <w:spacing w:after="0" w:line="360" w:lineRule="auto"/>
              <w:jc w:val="center"/>
              <w:rPr>
                <w:rFonts w:ascii="Segoe UI" w:eastAsia="Times New Roman" w:hAnsi="Segoe UI" w:cs="Segoe UI"/>
                <w:sz w:val="24"/>
                <w:szCs w:val="24"/>
                <w:lang w:val="en-US"/>
              </w:rPr>
            </w:pPr>
            <w:r w:rsidRPr="00051557">
              <w:rPr>
                <w:rFonts w:ascii="Segoe UI" w:eastAsia="Times New Roman" w:hAnsi="Segoe UI" w:cs="Segoe UI"/>
                <w:sz w:val="24"/>
                <w:szCs w:val="24"/>
                <w:lang w:val="en-US"/>
              </w:rPr>
              <w:t>1</w:t>
            </w:r>
          </w:p>
        </w:tc>
        <w:tc>
          <w:tcPr>
            <w:tcW w:w="4140" w:type="dxa"/>
          </w:tcPr>
          <w:p w:rsidR="00051557" w:rsidRPr="00051557" w:rsidRDefault="00051557" w:rsidP="00E96ED0">
            <w:pPr>
              <w:spacing w:after="0" w:line="360" w:lineRule="auto"/>
              <w:jc w:val="both"/>
              <w:rPr>
                <w:rFonts w:ascii="Segoe UI" w:eastAsia="Times New Roman" w:hAnsi="Segoe UI" w:cs="Segoe UI"/>
                <w:sz w:val="24"/>
                <w:szCs w:val="24"/>
                <w:lang w:val="en-US"/>
              </w:rPr>
            </w:pPr>
            <w:r w:rsidRPr="00051557">
              <w:rPr>
                <w:rFonts w:ascii="Segoe UI" w:eastAsia="Times New Roman" w:hAnsi="Segoe UI" w:cs="Segoe UI"/>
                <w:sz w:val="24"/>
                <w:szCs w:val="24"/>
                <w:lang w:val="en-US"/>
              </w:rPr>
              <w:t xml:space="preserve">Release of </w:t>
            </w:r>
            <w:proofErr w:type="spellStart"/>
            <w:r w:rsidRPr="00051557">
              <w:rPr>
                <w:rFonts w:ascii="Segoe UI" w:eastAsia="Times New Roman" w:hAnsi="Segoe UI" w:cs="Segoe UI"/>
                <w:sz w:val="24"/>
                <w:szCs w:val="24"/>
                <w:lang w:val="en-US"/>
              </w:rPr>
              <w:t>EoI</w:t>
            </w:r>
            <w:proofErr w:type="spellEnd"/>
            <w:r w:rsidRPr="00051557">
              <w:rPr>
                <w:rFonts w:ascii="Segoe UI" w:eastAsia="Times New Roman" w:hAnsi="Segoe UI" w:cs="Segoe UI"/>
                <w:sz w:val="24"/>
                <w:szCs w:val="24"/>
                <w:lang w:val="en-US"/>
              </w:rPr>
              <w:t xml:space="preserve"> Notification</w:t>
            </w:r>
          </w:p>
        </w:tc>
        <w:tc>
          <w:tcPr>
            <w:tcW w:w="3097" w:type="dxa"/>
          </w:tcPr>
          <w:p w:rsidR="00051557" w:rsidRPr="00051557" w:rsidRDefault="005456F3" w:rsidP="005456F3">
            <w:pPr>
              <w:spacing w:after="0" w:line="360" w:lineRule="auto"/>
              <w:jc w:val="center"/>
              <w:rPr>
                <w:rFonts w:ascii="Segoe UI" w:eastAsia="Times New Roman" w:hAnsi="Segoe UI" w:cs="Segoe UI"/>
                <w:sz w:val="24"/>
                <w:szCs w:val="24"/>
                <w:lang w:val="en-US"/>
              </w:rPr>
            </w:pPr>
            <w:r>
              <w:rPr>
                <w:rFonts w:ascii="Segoe UI" w:eastAsia="Times New Roman" w:hAnsi="Segoe UI" w:cs="Segoe UI"/>
                <w:sz w:val="24"/>
                <w:szCs w:val="24"/>
                <w:lang w:val="en-US"/>
              </w:rPr>
              <w:t>17</w:t>
            </w:r>
            <w:r w:rsidR="00051557" w:rsidRPr="00051557">
              <w:rPr>
                <w:rFonts w:ascii="Segoe UI" w:eastAsia="Times New Roman" w:hAnsi="Segoe UI" w:cs="Segoe UI"/>
                <w:sz w:val="24"/>
                <w:szCs w:val="24"/>
                <w:lang w:val="en-US"/>
              </w:rPr>
              <w:t xml:space="preserve"> </w:t>
            </w:r>
            <w:r>
              <w:rPr>
                <w:rFonts w:ascii="Segoe UI" w:eastAsia="Times New Roman" w:hAnsi="Segoe UI" w:cs="Segoe UI"/>
                <w:sz w:val="24"/>
                <w:szCs w:val="24"/>
                <w:lang w:val="en-US"/>
              </w:rPr>
              <w:t>Dec</w:t>
            </w:r>
            <w:r w:rsidR="00051557" w:rsidRPr="00051557">
              <w:rPr>
                <w:rFonts w:ascii="Segoe UI" w:eastAsia="Times New Roman" w:hAnsi="Segoe UI" w:cs="Segoe UI"/>
                <w:sz w:val="24"/>
                <w:szCs w:val="24"/>
                <w:lang w:val="en-US"/>
              </w:rPr>
              <w:t xml:space="preserve"> 2015</w:t>
            </w:r>
          </w:p>
        </w:tc>
      </w:tr>
      <w:tr w:rsidR="00051557" w:rsidRPr="00051557" w:rsidTr="002C5036">
        <w:tc>
          <w:tcPr>
            <w:tcW w:w="1008" w:type="dxa"/>
          </w:tcPr>
          <w:p w:rsidR="00051557" w:rsidRPr="00051557" w:rsidRDefault="00051557" w:rsidP="00E96ED0">
            <w:pPr>
              <w:spacing w:after="0" w:line="360" w:lineRule="auto"/>
              <w:jc w:val="center"/>
              <w:rPr>
                <w:rFonts w:ascii="Segoe UI" w:eastAsia="Times New Roman" w:hAnsi="Segoe UI" w:cs="Segoe UI"/>
                <w:sz w:val="24"/>
                <w:szCs w:val="24"/>
                <w:lang w:val="en-US"/>
              </w:rPr>
            </w:pPr>
            <w:r w:rsidRPr="00051557">
              <w:rPr>
                <w:rFonts w:ascii="Segoe UI" w:eastAsia="Times New Roman" w:hAnsi="Segoe UI" w:cs="Segoe UI"/>
                <w:sz w:val="24"/>
                <w:szCs w:val="24"/>
                <w:lang w:val="en-US"/>
              </w:rPr>
              <w:t>2</w:t>
            </w:r>
          </w:p>
        </w:tc>
        <w:tc>
          <w:tcPr>
            <w:tcW w:w="4140" w:type="dxa"/>
          </w:tcPr>
          <w:p w:rsidR="00051557" w:rsidRPr="00051557" w:rsidRDefault="00051557" w:rsidP="00E96ED0">
            <w:pPr>
              <w:spacing w:after="0" w:line="360" w:lineRule="auto"/>
              <w:jc w:val="both"/>
              <w:rPr>
                <w:rFonts w:ascii="Segoe UI" w:eastAsia="Times New Roman" w:hAnsi="Segoe UI" w:cs="Segoe UI"/>
                <w:sz w:val="24"/>
                <w:szCs w:val="24"/>
                <w:lang w:val="en-US"/>
              </w:rPr>
            </w:pPr>
            <w:r w:rsidRPr="00051557">
              <w:rPr>
                <w:rFonts w:ascii="Segoe UI" w:eastAsia="Times New Roman" w:hAnsi="Segoe UI" w:cs="Segoe UI"/>
                <w:sz w:val="24"/>
                <w:szCs w:val="24"/>
                <w:lang w:val="en-US"/>
              </w:rPr>
              <w:t xml:space="preserve">Last date for receipt of Queries </w:t>
            </w:r>
          </w:p>
        </w:tc>
        <w:tc>
          <w:tcPr>
            <w:tcW w:w="3097" w:type="dxa"/>
          </w:tcPr>
          <w:p w:rsidR="00051557" w:rsidRPr="00051557" w:rsidRDefault="009E61D1" w:rsidP="001877C6">
            <w:pPr>
              <w:spacing w:after="0" w:line="360" w:lineRule="auto"/>
              <w:jc w:val="center"/>
              <w:rPr>
                <w:rFonts w:ascii="Segoe UI" w:eastAsia="Times New Roman" w:hAnsi="Segoe UI" w:cs="Segoe UI"/>
                <w:sz w:val="24"/>
                <w:szCs w:val="24"/>
                <w:lang w:val="en-US"/>
              </w:rPr>
            </w:pPr>
            <w:r>
              <w:rPr>
                <w:rFonts w:ascii="Segoe UI" w:eastAsia="Times New Roman" w:hAnsi="Segoe UI" w:cs="Segoe UI"/>
                <w:sz w:val="24"/>
                <w:szCs w:val="24"/>
                <w:lang w:val="en-US"/>
              </w:rPr>
              <w:t>2</w:t>
            </w:r>
            <w:r w:rsidR="001877C6">
              <w:rPr>
                <w:rFonts w:ascii="Segoe UI" w:eastAsia="Times New Roman" w:hAnsi="Segoe UI" w:cs="Segoe UI"/>
                <w:sz w:val="24"/>
                <w:szCs w:val="24"/>
                <w:lang w:val="en-US"/>
              </w:rPr>
              <w:t>6</w:t>
            </w:r>
            <w:r>
              <w:rPr>
                <w:rFonts w:ascii="Segoe UI" w:eastAsia="Times New Roman" w:hAnsi="Segoe UI" w:cs="Segoe UI"/>
                <w:sz w:val="24"/>
                <w:szCs w:val="24"/>
                <w:lang w:val="en-US"/>
              </w:rPr>
              <w:t xml:space="preserve"> </w:t>
            </w:r>
            <w:r w:rsidR="00051557" w:rsidRPr="00051557">
              <w:rPr>
                <w:rFonts w:ascii="Segoe UI" w:eastAsia="Times New Roman" w:hAnsi="Segoe UI" w:cs="Segoe UI"/>
                <w:sz w:val="24"/>
                <w:szCs w:val="24"/>
                <w:lang w:val="en-US"/>
              </w:rPr>
              <w:t>Dec 2015</w:t>
            </w:r>
          </w:p>
        </w:tc>
      </w:tr>
      <w:tr w:rsidR="00051557" w:rsidRPr="00051557" w:rsidTr="002C5036">
        <w:tc>
          <w:tcPr>
            <w:tcW w:w="1008" w:type="dxa"/>
          </w:tcPr>
          <w:p w:rsidR="00051557" w:rsidRPr="00051557" w:rsidRDefault="00051557" w:rsidP="00E96ED0">
            <w:pPr>
              <w:spacing w:after="0" w:line="360" w:lineRule="auto"/>
              <w:jc w:val="center"/>
              <w:rPr>
                <w:rFonts w:ascii="Segoe UI" w:eastAsia="Times New Roman" w:hAnsi="Segoe UI" w:cs="Segoe UI"/>
                <w:sz w:val="24"/>
                <w:szCs w:val="24"/>
                <w:lang w:val="en-US"/>
              </w:rPr>
            </w:pPr>
            <w:r w:rsidRPr="00051557">
              <w:rPr>
                <w:rFonts w:ascii="Segoe UI" w:eastAsia="Times New Roman" w:hAnsi="Segoe UI" w:cs="Segoe UI"/>
                <w:sz w:val="24"/>
                <w:szCs w:val="24"/>
                <w:lang w:val="en-US"/>
              </w:rPr>
              <w:t>3</w:t>
            </w:r>
          </w:p>
        </w:tc>
        <w:tc>
          <w:tcPr>
            <w:tcW w:w="4140" w:type="dxa"/>
          </w:tcPr>
          <w:p w:rsidR="00051557" w:rsidRPr="00051557" w:rsidRDefault="00051557" w:rsidP="00E96ED0">
            <w:pPr>
              <w:spacing w:after="0" w:line="360" w:lineRule="auto"/>
              <w:jc w:val="both"/>
              <w:rPr>
                <w:rFonts w:ascii="Segoe UI" w:eastAsia="Times New Roman" w:hAnsi="Segoe UI" w:cs="Segoe UI"/>
                <w:sz w:val="24"/>
                <w:szCs w:val="24"/>
                <w:lang w:val="en-US"/>
              </w:rPr>
            </w:pPr>
            <w:r w:rsidRPr="00051557">
              <w:rPr>
                <w:rFonts w:ascii="Segoe UI" w:eastAsia="Times New Roman" w:hAnsi="Segoe UI" w:cs="Segoe UI"/>
                <w:sz w:val="24"/>
                <w:szCs w:val="24"/>
                <w:lang w:val="en-US"/>
              </w:rPr>
              <w:t xml:space="preserve">Pre </w:t>
            </w:r>
            <w:proofErr w:type="spellStart"/>
            <w:r w:rsidRPr="00051557">
              <w:rPr>
                <w:rFonts w:ascii="Segoe UI" w:eastAsia="Times New Roman" w:hAnsi="Segoe UI" w:cs="Segoe UI"/>
                <w:sz w:val="24"/>
                <w:szCs w:val="24"/>
                <w:lang w:val="en-US"/>
              </w:rPr>
              <w:t>EoI</w:t>
            </w:r>
            <w:proofErr w:type="spellEnd"/>
            <w:r w:rsidRPr="00051557">
              <w:rPr>
                <w:rFonts w:ascii="Segoe UI" w:eastAsia="Times New Roman" w:hAnsi="Segoe UI" w:cs="Segoe UI"/>
                <w:sz w:val="24"/>
                <w:szCs w:val="24"/>
                <w:lang w:val="en-US"/>
              </w:rPr>
              <w:t xml:space="preserve"> Meeting</w:t>
            </w:r>
          </w:p>
        </w:tc>
        <w:tc>
          <w:tcPr>
            <w:tcW w:w="3097" w:type="dxa"/>
          </w:tcPr>
          <w:p w:rsidR="00051557" w:rsidRPr="00051557" w:rsidRDefault="009E61D1" w:rsidP="001877C6">
            <w:pPr>
              <w:spacing w:after="0" w:line="360" w:lineRule="auto"/>
              <w:jc w:val="center"/>
              <w:rPr>
                <w:rFonts w:ascii="Segoe UI" w:eastAsia="Times New Roman" w:hAnsi="Segoe UI" w:cs="Segoe UI"/>
                <w:sz w:val="24"/>
                <w:szCs w:val="24"/>
                <w:lang w:val="en-US"/>
              </w:rPr>
            </w:pPr>
            <w:r>
              <w:rPr>
                <w:rFonts w:ascii="Segoe UI" w:eastAsia="Times New Roman" w:hAnsi="Segoe UI" w:cs="Segoe UI"/>
                <w:sz w:val="24"/>
                <w:szCs w:val="24"/>
                <w:lang w:val="en-US"/>
              </w:rPr>
              <w:t>2</w:t>
            </w:r>
            <w:r w:rsidR="001877C6">
              <w:rPr>
                <w:rFonts w:ascii="Segoe UI" w:eastAsia="Times New Roman" w:hAnsi="Segoe UI" w:cs="Segoe UI"/>
                <w:sz w:val="24"/>
                <w:szCs w:val="24"/>
                <w:lang w:val="en-US"/>
              </w:rPr>
              <w:t>8</w:t>
            </w:r>
            <w:r w:rsidR="009307C2">
              <w:rPr>
                <w:rFonts w:ascii="Segoe UI" w:eastAsia="Times New Roman" w:hAnsi="Segoe UI" w:cs="Segoe UI"/>
                <w:sz w:val="24"/>
                <w:szCs w:val="24"/>
                <w:lang w:val="en-US"/>
              </w:rPr>
              <w:t xml:space="preserve"> </w:t>
            </w:r>
            <w:r w:rsidR="00051557" w:rsidRPr="00051557">
              <w:rPr>
                <w:rFonts w:ascii="Segoe UI" w:eastAsia="Times New Roman" w:hAnsi="Segoe UI" w:cs="Segoe UI"/>
                <w:sz w:val="24"/>
                <w:szCs w:val="24"/>
                <w:lang w:val="en-US"/>
              </w:rPr>
              <w:t>Dec 2015 @ 11:00 AM</w:t>
            </w:r>
          </w:p>
        </w:tc>
      </w:tr>
      <w:tr w:rsidR="00051557" w:rsidRPr="00051557" w:rsidTr="002C5036">
        <w:tc>
          <w:tcPr>
            <w:tcW w:w="1008" w:type="dxa"/>
          </w:tcPr>
          <w:p w:rsidR="00051557" w:rsidRPr="00051557" w:rsidRDefault="00BF2757" w:rsidP="00BF2757">
            <w:pPr>
              <w:spacing w:after="0" w:line="360" w:lineRule="auto"/>
              <w:jc w:val="center"/>
              <w:rPr>
                <w:rFonts w:ascii="Segoe UI" w:eastAsia="Times New Roman" w:hAnsi="Segoe UI" w:cs="Segoe UI"/>
                <w:sz w:val="24"/>
                <w:szCs w:val="24"/>
                <w:lang w:val="en-US"/>
              </w:rPr>
            </w:pPr>
            <w:r>
              <w:rPr>
                <w:rFonts w:ascii="Segoe UI" w:eastAsia="Times New Roman" w:hAnsi="Segoe UI" w:cs="Segoe UI"/>
                <w:sz w:val="24"/>
                <w:szCs w:val="24"/>
                <w:lang w:val="en-US"/>
              </w:rPr>
              <w:t>4</w:t>
            </w:r>
          </w:p>
        </w:tc>
        <w:tc>
          <w:tcPr>
            <w:tcW w:w="4140" w:type="dxa"/>
          </w:tcPr>
          <w:p w:rsidR="00051557" w:rsidRPr="00051557" w:rsidRDefault="00051557" w:rsidP="00E96ED0">
            <w:pPr>
              <w:spacing w:after="0" w:line="360" w:lineRule="auto"/>
              <w:jc w:val="both"/>
              <w:rPr>
                <w:rFonts w:ascii="Segoe UI" w:eastAsia="Times New Roman" w:hAnsi="Segoe UI" w:cs="Segoe UI"/>
                <w:sz w:val="24"/>
                <w:szCs w:val="24"/>
                <w:lang w:val="en-US"/>
              </w:rPr>
            </w:pPr>
            <w:r w:rsidRPr="00051557">
              <w:rPr>
                <w:rFonts w:ascii="Segoe UI" w:eastAsia="Times New Roman" w:hAnsi="Segoe UI" w:cs="Segoe UI"/>
                <w:sz w:val="24"/>
                <w:szCs w:val="24"/>
                <w:lang w:val="en-US"/>
              </w:rPr>
              <w:t xml:space="preserve">Submission of </w:t>
            </w:r>
            <w:proofErr w:type="spellStart"/>
            <w:r w:rsidRPr="00051557">
              <w:rPr>
                <w:rFonts w:ascii="Segoe UI" w:eastAsia="Times New Roman" w:hAnsi="Segoe UI" w:cs="Segoe UI"/>
                <w:sz w:val="24"/>
                <w:szCs w:val="24"/>
                <w:lang w:val="en-US"/>
              </w:rPr>
              <w:t>EoI</w:t>
            </w:r>
            <w:proofErr w:type="spellEnd"/>
          </w:p>
        </w:tc>
        <w:tc>
          <w:tcPr>
            <w:tcW w:w="3097" w:type="dxa"/>
          </w:tcPr>
          <w:p w:rsidR="00051557" w:rsidRPr="00051557" w:rsidRDefault="0007216A" w:rsidP="00E96ED0">
            <w:pPr>
              <w:spacing w:after="0" w:line="360" w:lineRule="auto"/>
              <w:jc w:val="center"/>
              <w:rPr>
                <w:rFonts w:ascii="Segoe UI" w:eastAsia="Times New Roman" w:hAnsi="Segoe UI" w:cs="Segoe UI"/>
                <w:sz w:val="24"/>
                <w:szCs w:val="24"/>
                <w:lang w:val="en-US"/>
              </w:rPr>
            </w:pPr>
            <w:r>
              <w:rPr>
                <w:rFonts w:ascii="Segoe UI" w:eastAsia="Times New Roman" w:hAnsi="Segoe UI" w:cs="Segoe UI"/>
                <w:sz w:val="24"/>
                <w:szCs w:val="24"/>
                <w:lang w:val="en-US"/>
              </w:rPr>
              <w:t>1</w:t>
            </w:r>
            <w:r w:rsidR="00DD7778">
              <w:rPr>
                <w:rFonts w:ascii="Segoe UI" w:eastAsia="Times New Roman" w:hAnsi="Segoe UI" w:cs="Segoe UI"/>
                <w:sz w:val="24"/>
                <w:szCs w:val="24"/>
                <w:lang w:val="en-US"/>
              </w:rPr>
              <w:t xml:space="preserve"> </w:t>
            </w:r>
            <w:r w:rsidR="00051557" w:rsidRPr="00051557">
              <w:rPr>
                <w:rFonts w:ascii="Segoe UI" w:eastAsia="Times New Roman" w:hAnsi="Segoe UI" w:cs="Segoe UI"/>
                <w:sz w:val="24"/>
                <w:szCs w:val="24"/>
                <w:lang w:val="en-US"/>
              </w:rPr>
              <w:t>Jan 2016 @ 03:00 PM</w:t>
            </w:r>
          </w:p>
        </w:tc>
      </w:tr>
      <w:tr w:rsidR="009307C2" w:rsidRPr="00051557" w:rsidTr="002C5036">
        <w:tc>
          <w:tcPr>
            <w:tcW w:w="1008" w:type="dxa"/>
          </w:tcPr>
          <w:p w:rsidR="009307C2" w:rsidRPr="00051557" w:rsidRDefault="00BF2757" w:rsidP="00E96ED0">
            <w:pPr>
              <w:spacing w:after="0" w:line="360" w:lineRule="auto"/>
              <w:jc w:val="center"/>
              <w:rPr>
                <w:rFonts w:ascii="Segoe UI" w:eastAsia="Times New Roman" w:hAnsi="Segoe UI" w:cs="Segoe UI"/>
                <w:sz w:val="24"/>
                <w:szCs w:val="24"/>
                <w:lang w:val="en-US"/>
              </w:rPr>
            </w:pPr>
            <w:r>
              <w:rPr>
                <w:rFonts w:ascii="Segoe UI" w:eastAsia="Times New Roman" w:hAnsi="Segoe UI" w:cs="Segoe UI"/>
                <w:sz w:val="24"/>
                <w:szCs w:val="24"/>
                <w:lang w:val="en-US"/>
              </w:rPr>
              <w:t>5</w:t>
            </w:r>
          </w:p>
        </w:tc>
        <w:tc>
          <w:tcPr>
            <w:tcW w:w="4140" w:type="dxa"/>
          </w:tcPr>
          <w:p w:rsidR="009307C2" w:rsidRPr="00051557" w:rsidRDefault="009307C2" w:rsidP="00E96ED0">
            <w:pPr>
              <w:spacing w:after="0" w:line="360" w:lineRule="auto"/>
              <w:jc w:val="both"/>
              <w:rPr>
                <w:rFonts w:ascii="Segoe UI" w:eastAsia="Times New Roman" w:hAnsi="Segoe UI" w:cs="Segoe UI"/>
                <w:sz w:val="24"/>
                <w:szCs w:val="24"/>
                <w:lang w:val="en-US"/>
              </w:rPr>
            </w:pPr>
            <w:r>
              <w:rPr>
                <w:rFonts w:ascii="Segoe UI" w:eastAsia="Times New Roman" w:hAnsi="Segoe UI" w:cs="Segoe UI"/>
                <w:sz w:val="24"/>
                <w:szCs w:val="24"/>
                <w:lang w:val="en-US"/>
              </w:rPr>
              <w:t xml:space="preserve">Bid Opening </w:t>
            </w:r>
          </w:p>
        </w:tc>
        <w:tc>
          <w:tcPr>
            <w:tcW w:w="3097" w:type="dxa"/>
          </w:tcPr>
          <w:p w:rsidR="009307C2" w:rsidRPr="00051557" w:rsidRDefault="0007216A" w:rsidP="00E96ED0">
            <w:pPr>
              <w:spacing w:after="0" w:line="360" w:lineRule="auto"/>
              <w:jc w:val="center"/>
              <w:rPr>
                <w:rFonts w:ascii="Segoe UI" w:eastAsia="Times New Roman" w:hAnsi="Segoe UI" w:cs="Segoe UI"/>
                <w:sz w:val="24"/>
                <w:szCs w:val="24"/>
                <w:lang w:val="en-US"/>
              </w:rPr>
            </w:pPr>
            <w:r>
              <w:rPr>
                <w:rFonts w:ascii="Segoe UI" w:eastAsia="Times New Roman" w:hAnsi="Segoe UI" w:cs="Segoe UI"/>
                <w:sz w:val="24"/>
                <w:szCs w:val="24"/>
                <w:lang w:val="en-US"/>
              </w:rPr>
              <w:t>1</w:t>
            </w:r>
            <w:r w:rsidR="006F4C89">
              <w:rPr>
                <w:rFonts w:ascii="Segoe UI" w:eastAsia="Times New Roman" w:hAnsi="Segoe UI" w:cs="Segoe UI"/>
                <w:sz w:val="24"/>
                <w:szCs w:val="24"/>
                <w:lang w:val="en-US"/>
              </w:rPr>
              <w:t xml:space="preserve"> </w:t>
            </w:r>
            <w:r w:rsidR="009307C2">
              <w:rPr>
                <w:rFonts w:ascii="Segoe UI" w:eastAsia="Times New Roman" w:hAnsi="Segoe UI" w:cs="Segoe UI"/>
                <w:sz w:val="24"/>
                <w:szCs w:val="24"/>
                <w:lang w:val="en-US"/>
              </w:rPr>
              <w:t xml:space="preserve">Jan 2016 @ 4.00 Pm </w:t>
            </w:r>
          </w:p>
        </w:tc>
      </w:tr>
    </w:tbl>
    <w:p w:rsidR="00051557" w:rsidRDefault="00463A49" w:rsidP="00E96ED0">
      <w:pPr>
        <w:spacing w:line="360" w:lineRule="auto"/>
        <w:jc w:val="both"/>
        <w:rPr>
          <w:rFonts w:ascii="Arial Narrow" w:hAnsi="Arial Narrow"/>
          <w:b/>
          <w:sz w:val="24"/>
          <w:szCs w:val="24"/>
        </w:rPr>
      </w:pPr>
      <w:r w:rsidRPr="00463A49">
        <w:rPr>
          <w:rFonts w:ascii="Arial Narrow" w:hAnsi="Arial Narrow"/>
          <w:b/>
          <w:sz w:val="24"/>
          <w:szCs w:val="24"/>
        </w:rPr>
        <w:t>Note:  If any of the above mentioned dates happens to be a holiday, the activity scheduled for that day would be held on the next working date at the same time and venue</w:t>
      </w:r>
    </w:p>
    <w:p w:rsidR="00EA5B89" w:rsidRDefault="00EA5B89" w:rsidP="00E96ED0">
      <w:pPr>
        <w:spacing w:line="360" w:lineRule="auto"/>
        <w:jc w:val="both"/>
        <w:rPr>
          <w:rFonts w:ascii="Arial Narrow" w:hAnsi="Arial Narrow"/>
          <w:b/>
          <w:sz w:val="24"/>
          <w:szCs w:val="24"/>
        </w:rPr>
      </w:pPr>
    </w:p>
    <w:p w:rsidR="00051557" w:rsidRPr="009307C2" w:rsidRDefault="009307C2" w:rsidP="009307C2">
      <w:pPr>
        <w:pStyle w:val="ListParagraph"/>
        <w:numPr>
          <w:ilvl w:val="0"/>
          <w:numId w:val="6"/>
        </w:numPr>
        <w:spacing w:line="360" w:lineRule="auto"/>
        <w:jc w:val="both"/>
        <w:rPr>
          <w:rFonts w:ascii="Arial Narrow" w:hAnsi="Arial Narrow"/>
          <w:b/>
          <w:color w:val="5B9BD5" w:themeColor="accent1"/>
          <w:sz w:val="24"/>
          <w:szCs w:val="24"/>
          <w:u w:val="single"/>
        </w:rPr>
      </w:pPr>
      <w:r w:rsidRPr="009307C2">
        <w:rPr>
          <w:rFonts w:ascii="Arial Narrow" w:hAnsi="Arial Narrow"/>
          <w:b/>
          <w:color w:val="5B9BD5" w:themeColor="accent1"/>
          <w:sz w:val="24"/>
          <w:szCs w:val="24"/>
          <w:u w:val="single"/>
        </w:rPr>
        <w:t>ADDRESS FOR COMMUNICATION AND SUBMISSION OF EOI:</w:t>
      </w:r>
    </w:p>
    <w:p w:rsidR="00051557" w:rsidRPr="00051557" w:rsidRDefault="00051557" w:rsidP="009307C2">
      <w:pPr>
        <w:spacing w:after="0" w:line="360" w:lineRule="auto"/>
        <w:jc w:val="both"/>
        <w:rPr>
          <w:rFonts w:ascii="Arial Narrow" w:hAnsi="Arial Narrow"/>
          <w:sz w:val="24"/>
          <w:szCs w:val="24"/>
        </w:rPr>
      </w:pPr>
      <w:r w:rsidRPr="00051557">
        <w:rPr>
          <w:rFonts w:ascii="Arial Narrow" w:hAnsi="Arial Narrow"/>
          <w:sz w:val="24"/>
          <w:szCs w:val="24"/>
        </w:rPr>
        <w:t>The Managing Director,</w:t>
      </w:r>
    </w:p>
    <w:p w:rsidR="00051557" w:rsidRPr="00051557" w:rsidRDefault="00051557" w:rsidP="009307C2">
      <w:pPr>
        <w:spacing w:after="0" w:line="360" w:lineRule="auto"/>
        <w:jc w:val="both"/>
        <w:rPr>
          <w:rFonts w:ascii="Arial Narrow" w:hAnsi="Arial Narrow"/>
          <w:sz w:val="24"/>
          <w:szCs w:val="24"/>
        </w:rPr>
      </w:pPr>
      <w:r w:rsidRPr="00051557">
        <w:rPr>
          <w:rFonts w:ascii="Arial Narrow" w:hAnsi="Arial Narrow"/>
          <w:sz w:val="24"/>
          <w:szCs w:val="24"/>
        </w:rPr>
        <w:t>Kerala Industrial Infrastructure Development Corporation (KINFRA),</w:t>
      </w:r>
    </w:p>
    <w:p w:rsidR="00051557" w:rsidRPr="00051557" w:rsidRDefault="00051557" w:rsidP="009307C2">
      <w:pPr>
        <w:spacing w:after="0" w:line="360" w:lineRule="auto"/>
        <w:jc w:val="both"/>
        <w:rPr>
          <w:rFonts w:ascii="Arial Narrow" w:hAnsi="Arial Narrow"/>
          <w:sz w:val="24"/>
          <w:szCs w:val="24"/>
        </w:rPr>
      </w:pPr>
      <w:r w:rsidRPr="00051557">
        <w:rPr>
          <w:rFonts w:ascii="Arial Narrow" w:hAnsi="Arial Narrow"/>
          <w:sz w:val="24"/>
          <w:szCs w:val="24"/>
        </w:rPr>
        <w:t>KINFRA House, 31/2312,</w:t>
      </w:r>
    </w:p>
    <w:p w:rsidR="00051557" w:rsidRPr="00051557" w:rsidRDefault="00051557" w:rsidP="009307C2">
      <w:pPr>
        <w:spacing w:after="0" w:line="360" w:lineRule="auto"/>
        <w:jc w:val="both"/>
        <w:rPr>
          <w:rFonts w:ascii="Arial Narrow" w:hAnsi="Arial Narrow"/>
          <w:sz w:val="24"/>
          <w:szCs w:val="24"/>
        </w:rPr>
      </w:pPr>
      <w:r w:rsidRPr="00051557">
        <w:rPr>
          <w:rFonts w:ascii="Arial Narrow" w:hAnsi="Arial Narrow"/>
          <w:sz w:val="24"/>
          <w:szCs w:val="24"/>
        </w:rPr>
        <w:t>Sasthamangalam,</w:t>
      </w:r>
    </w:p>
    <w:p w:rsidR="00051557" w:rsidRPr="00051557" w:rsidRDefault="00051557" w:rsidP="009307C2">
      <w:pPr>
        <w:spacing w:after="0" w:line="360" w:lineRule="auto"/>
        <w:jc w:val="both"/>
        <w:rPr>
          <w:rFonts w:ascii="Arial Narrow" w:hAnsi="Arial Narrow"/>
          <w:sz w:val="24"/>
          <w:szCs w:val="24"/>
        </w:rPr>
      </w:pPr>
      <w:r w:rsidRPr="00051557">
        <w:rPr>
          <w:rFonts w:ascii="Arial Narrow" w:hAnsi="Arial Narrow"/>
          <w:sz w:val="24"/>
          <w:szCs w:val="24"/>
        </w:rPr>
        <w:t>Trivandrum – 695010</w:t>
      </w:r>
    </w:p>
    <w:p w:rsidR="00051557" w:rsidRPr="00051557" w:rsidRDefault="00051557" w:rsidP="009307C2">
      <w:pPr>
        <w:spacing w:after="0" w:line="360" w:lineRule="auto"/>
        <w:jc w:val="both"/>
        <w:rPr>
          <w:rFonts w:ascii="Arial Narrow" w:hAnsi="Arial Narrow"/>
          <w:sz w:val="24"/>
          <w:szCs w:val="24"/>
        </w:rPr>
      </w:pPr>
      <w:r w:rsidRPr="00051557">
        <w:rPr>
          <w:rFonts w:ascii="Arial Narrow" w:hAnsi="Arial Narrow"/>
          <w:sz w:val="24"/>
          <w:szCs w:val="24"/>
        </w:rPr>
        <w:t>Kerala, India</w:t>
      </w:r>
    </w:p>
    <w:p w:rsidR="009307C2" w:rsidRPr="00051557" w:rsidRDefault="009307C2" w:rsidP="00E96ED0">
      <w:pPr>
        <w:spacing w:line="360" w:lineRule="auto"/>
        <w:jc w:val="both"/>
        <w:rPr>
          <w:rFonts w:ascii="Arial Narrow" w:hAnsi="Arial Narrow"/>
          <w:sz w:val="24"/>
          <w:szCs w:val="24"/>
        </w:rPr>
      </w:pPr>
    </w:p>
    <w:p w:rsidR="00051557" w:rsidRPr="00051557" w:rsidRDefault="00051557" w:rsidP="009307C2">
      <w:pPr>
        <w:spacing w:after="0" w:line="360" w:lineRule="auto"/>
        <w:jc w:val="both"/>
        <w:rPr>
          <w:rFonts w:ascii="Arial Narrow" w:hAnsi="Arial Narrow"/>
          <w:sz w:val="24"/>
          <w:szCs w:val="24"/>
        </w:rPr>
      </w:pPr>
      <w:r w:rsidRPr="00051557">
        <w:rPr>
          <w:rFonts w:ascii="Arial Narrow" w:hAnsi="Arial Narrow"/>
          <w:sz w:val="24"/>
          <w:szCs w:val="24"/>
        </w:rPr>
        <w:t>Telephone:  - +91 471 2727281 / 2727282</w:t>
      </w:r>
    </w:p>
    <w:p w:rsidR="00051557" w:rsidRPr="00051557" w:rsidRDefault="00051557" w:rsidP="009307C2">
      <w:pPr>
        <w:spacing w:after="0" w:line="360" w:lineRule="auto"/>
        <w:jc w:val="both"/>
        <w:rPr>
          <w:rFonts w:ascii="Arial Narrow" w:hAnsi="Arial Narrow"/>
          <w:sz w:val="24"/>
          <w:szCs w:val="24"/>
        </w:rPr>
      </w:pPr>
      <w:r w:rsidRPr="00051557">
        <w:rPr>
          <w:rFonts w:ascii="Arial Narrow" w:hAnsi="Arial Narrow"/>
          <w:sz w:val="24"/>
          <w:szCs w:val="24"/>
        </w:rPr>
        <w:t>Fax</w:t>
      </w:r>
      <w:proofErr w:type="gramStart"/>
      <w:r w:rsidRPr="00051557">
        <w:rPr>
          <w:rFonts w:ascii="Arial Narrow" w:hAnsi="Arial Narrow"/>
          <w:sz w:val="24"/>
          <w:szCs w:val="24"/>
        </w:rPr>
        <w:t xml:space="preserve">: </w:t>
      </w:r>
      <w:r w:rsidRPr="00051557">
        <w:rPr>
          <w:rFonts w:ascii="Arial Narrow" w:hAnsi="Arial Narrow"/>
          <w:sz w:val="24"/>
          <w:szCs w:val="24"/>
        </w:rPr>
        <w:tab/>
        <w:t xml:space="preserve">      </w:t>
      </w:r>
      <w:r w:rsidR="003B370B">
        <w:rPr>
          <w:rFonts w:ascii="Arial Narrow" w:hAnsi="Arial Narrow"/>
          <w:sz w:val="24"/>
          <w:szCs w:val="24"/>
        </w:rPr>
        <w:t>:</w:t>
      </w:r>
      <w:proofErr w:type="gramEnd"/>
      <w:r w:rsidRPr="00051557">
        <w:rPr>
          <w:rFonts w:ascii="Arial Narrow" w:hAnsi="Arial Narrow"/>
          <w:sz w:val="24"/>
          <w:szCs w:val="24"/>
        </w:rPr>
        <w:t xml:space="preserve">  - +91 471 2727241</w:t>
      </w:r>
    </w:p>
    <w:p w:rsidR="00051557" w:rsidRDefault="00051557" w:rsidP="009307C2">
      <w:pPr>
        <w:spacing w:after="0" w:line="360" w:lineRule="auto"/>
        <w:jc w:val="both"/>
        <w:rPr>
          <w:rFonts w:ascii="Arial Narrow" w:hAnsi="Arial Narrow"/>
          <w:sz w:val="24"/>
          <w:szCs w:val="24"/>
        </w:rPr>
      </w:pPr>
      <w:r w:rsidRPr="00051557">
        <w:rPr>
          <w:rFonts w:ascii="Arial Narrow" w:hAnsi="Arial Narrow"/>
          <w:sz w:val="24"/>
          <w:szCs w:val="24"/>
        </w:rPr>
        <w:t>E mail</w:t>
      </w:r>
      <w:r w:rsidR="003B370B">
        <w:rPr>
          <w:rFonts w:ascii="Arial Narrow" w:hAnsi="Arial Narrow"/>
          <w:sz w:val="24"/>
          <w:szCs w:val="24"/>
        </w:rPr>
        <w:tab/>
      </w:r>
      <w:r w:rsidRPr="00051557">
        <w:rPr>
          <w:rFonts w:ascii="Arial Narrow" w:hAnsi="Arial Narrow"/>
          <w:sz w:val="24"/>
          <w:szCs w:val="24"/>
        </w:rPr>
        <w:t xml:space="preserve">: </w:t>
      </w:r>
      <w:hyperlink r:id="rId8" w:history="1">
        <w:r w:rsidR="00AE15BA" w:rsidRPr="00871E57">
          <w:rPr>
            <w:rStyle w:val="Hyperlink"/>
            <w:rFonts w:ascii="Arial Narrow" w:hAnsi="Arial Narrow"/>
            <w:sz w:val="24"/>
            <w:szCs w:val="24"/>
          </w:rPr>
          <w:t>muralikinfra@gmail.com</w:t>
        </w:r>
      </w:hyperlink>
      <w:r w:rsidR="00AE15BA">
        <w:rPr>
          <w:rFonts w:ascii="Arial Narrow" w:hAnsi="Arial Narrow"/>
          <w:sz w:val="24"/>
          <w:szCs w:val="24"/>
        </w:rPr>
        <w:t xml:space="preserve"> </w:t>
      </w:r>
      <w:r w:rsidR="009307C2">
        <w:rPr>
          <w:rFonts w:ascii="Arial Narrow" w:hAnsi="Arial Narrow"/>
          <w:sz w:val="24"/>
          <w:szCs w:val="24"/>
        </w:rPr>
        <w:t>;</w:t>
      </w:r>
      <w:r w:rsidRPr="00051557">
        <w:rPr>
          <w:rFonts w:ascii="Arial Narrow" w:hAnsi="Arial Narrow"/>
          <w:sz w:val="24"/>
          <w:szCs w:val="24"/>
        </w:rPr>
        <w:t xml:space="preserve"> </w:t>
      </w:r>
      <w:hyperlink r:id="rId9" w:history="1">
        <w:r w:rsidR="00AE15BA" w:rsidRPr="00871E57">
          <w:rPr>
            <w:rStyle w:val="Hyperlink"/>
            <w:rFonts w:ascii="Arial Narrow" w:hAnsi="Arial Narrow"/>
            <w:sz w:val="24"/>
            <w:szCs w:val="24"/>
          </w:rPr>
          <w:t>prkinfra@gmail.com</w:t>
        </w:r>
      </w:hyperlink>
      <w:r w:rsidRPr="00051557">
        <w:rPr>
          <w:rFonts w:ascii="Arial Narrow" w:hAnsi="Arial Narrow"/>
          <w:sz w:val="24"/>
          <w:szCs w:val="24"/>
        </w:rPr>
        <w:t>,</w:t>
      </w:r>
    </w:p>
    <w:p w:rsidR="00AE15BA" w:rsidRDefault="00383000" w:rsidP="009307C2">
      <w:pPr>
        <w:spacing w:after="0" w:line="360" w:lineRule="auto"/>
        <w:jc w:val="both"/>
        <w:rPr>
          <w:rFonts w:ascii="Arial Narrow" w:hAnsi="Arial Narrow"/>
          <w:sz w:val="24"/>
          <w:szCs w:val="24"/>
        </w:rPr>
      </w:pPr>
      <w:hyperlink r:id="rId10" w:history="1">
        <w:r w:rsidR="00AE15BA" w:rsidRPr="00871E57">
          <w:rPr>
            <w:rStyle w:val="Hyperlink"/>
            <w:rFonts w:ascii="Arial Narrow" w:hAnsi="Arial Narrow"/>
            <w:sz w:val="24"/>
            <w:szCs w:val="24"/>
          </w:rPr>
          <w:t>www.kinfra.org</w:t>
        </w:r>
      </w:hyperlink>
    </w:p>
    <w:p w:rsidR="00AE15BA" w:rsidRPr="00051557" w:rsidRDefault="00AE15BA" w:rsidP="009307C2">
      <w:pPr>
        <w:spacing w:after="0" w:line="360" w:lineRule="auto"/>
        <w:jc w:val="both"/>
        <w:rPr>
          <w:rFonts w:ascii="Arial Narrow" w:hAnsi="Arial Narrow"/>
          <w:sz w:val="24"/>
          <w:szCs w:val="24"/>
        </w:rPr>
      </w:pPr>
    </w:p>
    <w:p w:rsidR="00051557" w:rsidRPr="00051557" w:rsidRDefault="00F2607A" w:rsidP="00E96ED0">
      <w:pPr>
        <w:spacing w:line="360" w:lineRule="auto"/>
        <w:jc w:val="both"/>
        <w:rPr>
          <w:rFonts w:ascii="Arial Narrow" w:hAnsi="Arial Narrow"/>
          <w:b/>
          <w:sz w:val="24"/>
          <w:szCs w:val="24"/>
        </w:rPr>
      </w:pPr>
      <w:r>
        <w:rPr>
          <w:rFonts w:ascii="Arial Narrow" w:hAnsi="Arial Narrow"/>
          <w:b/>
          <w:sz w:val="24"/>
          <w:szCs w:val="24"/>
        </w:rPr>
        <w:t xml:space="preserve">  </w:t>
      </w:r>
    </w:p>
    <w:p w:rsidR="00913926" w:rsidRPr="00051557" w:rsidRDefault="00913926" w:rsidP="00E96ED0">
      <w:pPr>
        <w:spacing w:line="360" w:lineRule="auto"/>
        <w:jc w:val="both"/>
        <w:rPr>
          <w:rFonts w:ascii="Arial Narrow" w:hAnsi="Arial Narrow"/>
          <w:sz w:val="24"/>
          <w:szCs w:val="24"/>
        </w:rPr>
      </w:pPr>
      <w:bookmarkStart w:id="0" w:name="_GoBack"/>
      <w:bookmarkEnd w:id="0"/>
    </w:p>
    <w:p w:rsidR="00913926" w:rsidRPr="00051557" w:rsidRDefault="00913926" w:rsidP="00E96ED0">
      <w:pPr>
        <w:spacing w:line="360" w:lineRule="auto"/>
        <w:jc w:val="both"/>
        <w:rPr>
          <w:rFonts w:ascii="Arial Narrow" w:hAnsi="Arial Narrow"/>
          <w:sz w:val="24"/>
          <w:szCs w:val="24"/>
        </w:rPr>
      </w:pPr>
    </w:p>
    <w:p w:rsidR="00913926" w:rsidRPr="00051557" w:rsidRDefault="00051557" w:rsidP="00E96ED0">
      <w:pPr>
        <w:spacing w:line="360" w:lineRule="auto"/>
        <w:jc w:val="both"/>
        <w:rPr>
          <w:rFonts w:ascii="Arial Narrow" w:hAnsi="Arial Narrow"/>
          <w:sz w:val="24"/>
          <w:szCs w:val="24"/>
        </w:rPr>
      </w:pPr>
      <w:r w:rsidRPr="00051557">
        <w:rPr>
          <w:rFonts w:ascii="Arial Narrow" w:hAnsi="Arial Narrow"/>
          <w:sz w:val="24"/>
          <w:szCs w:val="24"/>
        </w:rPr>
        <w:t xml:space="preserve"> </w:t>
      </w:r>
    </w:p>
    <w:p w:rsidR="004706DD" w:rsidRPr="00051557" w:rsidRDefault="004706DD" w:rsidP="00E96ED0">
      <w:pPr>
        <w:spacing w:line="360" w:lineRule="auto"/>
        <w:jc w:val="both"/>
        <w:rPr>
          <w:rFonts w:ascii="Arial Narrow" w:hAnsi="Arial Narrow"/>
          <w:sz w:val="24"/>
          <w:szCs w:val="24"/>
        </w:rPr>
      </w:pPr>
    </w:p>
    <w:sectPr w:rsidR="004706DD" w:rsidRPr="00051557" w:rsidSect="00406BB9">
      <w:headerReference w:type="default" r:id="rId11"/>
      <w:footerReference w:type="defaul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3000" w:rsidRDefault="00383000" w:rsidP="00051557">
      <w:pPr>
        <w:spacing w:after="0" w:line="240" w:lineRule="auto"/>
      </w:pPr>
      <w:r>
        <w:separator/>
      </w:r>
    </w:p>
  </w:endnote>
  <w:endnote w:type="continuationSeparator" w:id="0">
    <w:p w:rsidR="00383000" w:rsidRDefault="00383000" w:rsidP="000515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BB9" w:rsidRPr="00406BB9" w:rsidRDefault="00633AC6" w:rsidP="00633AC6">
    <w:pPr>
      <w:pStyle w:val="Footer"/>
      <w:rPr>
        <w:sz w:val="18"/>
        <w:szCs w:val="18"/>
      </w:rPr>
    </w:pPr>
    <w:r w:rsidRPr="00633AC6">
      <w:rPr>
        <w:b/>
        <w:noProof/>
        <w:color w:val="5B9BD5" w:themeColor="accent1"/>
        <w:sz w:val="18"/>
        <w:szCs w:val="18"/>
        <w:lang w:eastAsia="en-IN"/>
      </w:rPr>
      <mc:AlternateContent>
        <mc:Choice Requires="wps">
          <w:drawing>
            <wp:anchor distT="0" distB="0" distL="114300" distR="114300" simplePos="0" relativeHeight="251659264" behindDoc="0" locked="0" layoutInCell="1" allowOverlap="1" wp14:anchorId="1AA18B70" wp14:editId="426EF7DE">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4A74FCF7"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b/>
        <w:color w:val="5B9BD5" w:themeColor="accent1"/>
        <w:sz w:val="18"/>
        <w:szCs w:val="18"/>
      </w:rPr>
      <w:t>EOI: Global Ayurveda Village</w:t>
    </w:r>
    <w:r>
      <w:rPr>
        <w:b/>
        <w:color w:val="5B9BD5" w:themeColor="accent1"/>
        <w:sz w:val="18"/>
        <w:szCs w:val="18"/>
      </w:rPr>
      <w:tab/>
    </w:r>
    <w:r>
      <w:rPr>
        <w:b/>
        <w:color w:val="5B9BD5" w:themeColor="accent1"/>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3000" w:rsidRDefault="00383000" w:rsidP="00051557">
      <w:pPr>
        <w:spacing w:after="0" w:line="240" w:lineRule="auto"/>
      </w:pPr>
      <w:r>
        <w:separator/>
      </w:r>
    </w:p>
  </w:footnote>
  <w:footnote w:type="continuationSeparator" w:id="0">
    <w:p w:rsidR="00383000" w:rsidRDefault="00383000" w:rsidP="000515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AC6" w:rsidRDefault="00633AC6" w:rsidP="00633AC6">
    <w:pPr>
      <w:pStyle w:val="Header"/>
      <w:ind w:firstLine="720"/>
    </w:pPr>
    <w:r>
      <w:tab/>
    </w:r>
    <w:r>
      <w:tab/>
    </w:r>
    <w:r>
      <w:rPr>
        <w:noProof/>
        <w:lang w:eastAsia="en-IN"/>
      </w:rPr>
      <w:drawing>
        <wp:inline distT="0" distB="0" distL="0" distR="0" wp14:anchorId="75911F6F">
          <wp:extent cx="2078990" cy="45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8990" cy="45720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8223D"/>
    <w:multiLevelType w:val="hybridMultilevel"/>
    <w:tmpl w:val="B57AABE4"/>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DEF7FF8"/>
    <w:multiLevelType w:val="hybridMultilevel"/>
    <w:tmpl w:val="AF8AF60A"/>
    <w:lvl w:ilvl="0" w:tplc="048CD7FE">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25E15CEC"/>
    <w:multiLevelType w:val="hybridMultilevel"/>
    <w:tmpl w:val="4BE28CE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2C85232A"/>
    <w:multiLevelType w:val="hybridMultilevel"/>
    <w:tmpl w:val="7FF0A95C"/>
    <w:lvl w:ilvl="0" w:tplc="7C7C1046">
      <w:start w:val="1"/>
      <w:numFmt w:val="bullet"/>
      <w:lvlText w:val=""/>
      <w:lvlJc w:val="left"/>
      <w:pPr>
        <w:ind w:left="720" w:hanging="3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51283586"/>
    <w:multiLevelType w:val="hybridMultilevel"/>
    <w:tmpl w:val="4CBAEA0E"/>
    <w:lvl w:ilvl="0" w:tplc="4009000F">
      <w:start w:val="1"/>
      <w:numFmt w:val="decimal"/>
      <w:lvlText w:val="%1."/>
      <w:lvlJc w:val="left"/>
      <w:pPr>
        <w:ind w:left="360" w:hanging="360"/>
      </w:pPr>
      <w:rPr>
        <w:rFonts w:hint="default"/>
        <w:u w:val="none"/>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52536E44"/>
    <w:multiLevelType w:val="hybridMultilevel"/>
    <w:tmpl w:val="3C8AFCD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649D3791"/>
    <w:multiLevelType w:val="hybridMultilevel"/>
    <w:tmpl w:val="C6C4F95C"/>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64F72883"/>
    <w:multiLevelType w:val="hybridMultilevel"/>
    <w:tmpl w:val="AA2014E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7DC11F15"/>
    <w:multiLevelType w:val="hybridMultilevel"/>
    <w:tmpl w:val="260C264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4"/>
  </w:num>
  <w:num w:numId="5">
    <w:abstractNumId w:val="8"/>
  </w:num>
  <w:num w:numId="6">
    <w:abstractNumId w:val="0"/>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6F6"/>
    <w:rsid w:val="00051557"/>
    <w:rsid w:val="0007216A"/>
    <w:rsid w:val="00096177"/>
    <w:rsid w:val="00096E27"/>
    <w:rsid w:val="000A7662"/>
    <w:rsid w:val="000B5D9C"/>
    <w:rsid w:val="000C4265"/>
    <w:rsid w:val="00151A94"/>
    <w:rsid w:val="001877C6"/>
    <w:rsid w:val="00197592"/>
    <w:rsid w:val="001D0043"/>
    <w:rsid w:val="001E5C41"/>
    <w:rsid w:val="0020029D"/>
    <w:rsid w:val="00236FB6"/>
    <w:rsid w:val="003232A1"/>
    <w:rsid w:val="0037473F"/>
    <w:rsid w:val="00383000"/>
    <w:rsid w:val="00397316"/>
    <w:rsid w:val="003B370B"/>
    <w:rsid w:val="003C74BB"/>
    <w:rsid w:val="003E706C"/>
    <w:rsid w:val="00406BB9"/>
    <w:rsid w:val="00453436"/>
    <w:rsid w:val="00463A49"/>
    <w:rsid w:val="004706DD"/>
    <w:rsid w:val="004857EF"/>
    <w:rsid w:val="00495F3B"/>
    <w:rsid w:val="004C373D"/>
    <w:rsid w:val="004F49E9"/>
    <w:rsid w:val="005456F3"/>
    <w:rsid w:val="00547A10"/>
    <w:rsid w:val="005950A1"/>
    <w:rsid w:val="005B51B6"/>
    <w:rsid w:val="005D4F06"/>
    <w:rsid w:val="005F4EA4"/>
    <w:rsid w:val="00621832"/>
    <w:rsid w:val="00633AC6"/>
    <w:rsid w:val="00652820"/>
    <w:rsid w:val="0067055B"/>
    <w:rsid w:val="006906EA"/>
    <w:rsid w:val="006E405F"/>
    <w:rsid w:val="006F4C89"/>
    <w:rsid w:val="00722816"/>
    <w:rsid w:val="00722F0B"/>
    <w:rsid w:val="007235C0"/>
    <w:rsid w:val="0073627A"/>
    <w:rsid w:val="00740902"/>
    <w:rsid w:val="00754C77"/>
    <w:rsid w:val="007D05A1"/>
    <w:rsid w:val="00816AB5"/>
    <w:rsid w:val="00847921"/>
    <w:rsid w:val="008B4541"/>
    <w:rsid w:val="008B47E9"/>
    <w:rsid w:val="008D17E1"/>
    <w:rsid w:val="008E34EC"/>
    <w:rsid w:val="00913926"/>
    <w:rsid w:val="009307C2"/>
    <w:rsid w:val="00975E16"/>
    <w:rsid w:val="00987F25"/>
    <w:rsid w:val="009E61D1"/>
    <w:rsid w:val="009F3254"/>
    <w:rsid w:val="00A126F6"/>
    <w:rsid w:val="00AE15BA"/>
    <w:rsid w:val="00AF508C"/>
    <w:rsid w:val="00B35D64"/>
    <w:rsid w:val="00B61189"/>
    <w:rsid w:val="00B91B2B"/>
    <w:rsid w:val="00BF2757"/>
    <w:rsid w:val="00C25BF0"/>
    <w:rsid w:val="00C834FA"/>
    <w:rsid w:val="00CD75E4"/>
    <w:rsid w:val="00D54A34"/>
    <w:rsid w:val="00DD7778"/>
    <w:rsid w:val="00DF795B"/>
    <w:rsid w:val="00E04685"/>
    <w:rsid w:val="00E20A9F"/>
    <w:rsid w:val="00E87BD0"/>
    <w:rsid w:val="00E96ED0"/>
    <w:rsid w:val="00EA5B89"/>
    <w:rsid w:val="00EE6B7F"/>
    <w:rsid w:val="00EF1A98"/>
    <w:rsid w:val="00F2607A"/>
    <w:rsid w:val="00F6397C"/>
    <w:rsid w:val="00F73093"/>
    <w:rsid w:val="00FF51E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08BC88D-902E-4382-B1DA-27EA277DD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4685"/>
    <w:pPr>
      <w:ind w:left="720"/>
      <w:contextualSpacing/>
    </w:pPr>
  </w:style>
  <w:style w:type="table" w:styleId="TableGrid">
    <w:name w:val="Table Grid"/>
    <w:basedOn w:val="TableNormal"/>
    <w:uiPriority w:val="39"/>
    <w:rsid w:val="00E04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15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1557"/>
  </w:style>
  <w:style w:type="paragraph" w:styleId="Footer">
    <w:name w:val="footer"/>
    <w:basedOn w:val="Normal"/>
    <w:link w:val="FooterChar"/>
    <w:uiPriority w:val="99"/>
    <w:unhideWhenUsed/>
    <w:rsid w:val="000515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1557"/>
  </w:style>
  <w:style w:type="paragraph" w:styleId="BalloonText">
    <w:name w:val="Balloon Text"/>
    <w:basedOn w:val="Normal"/>
    <w:link w:val="BalloonTextChar"/>
    <w:uiPriority w:val="99"/>
    <w:semiHidden/>
    <w:unhideWhenUsed/>
    <w:rsid w:val="000961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6177"/>
    <w:rPr>
      <w:rFonts w:ascii="Segoe UI" w:hAnsi="Segoe UI" w:cs="Segoe UI"/>
      <w:sz w:val="18"/>
      <w:szCs w:val="18"/>
    </w:rPr>
  </w:style>
  <w:style w:type="character" w:styleId="Hyperlink">
    <w:name w:val="Hyperlink"/>
    <w:basedOn w:val="DefaultParagraphFont"/>
    <w:uiPriority w:val="99"/>
    <w:unhideWhenUsed/>
    <w:rsid w:val="00AE15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ralikinfra@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kinfra.org" TargetMode="External"/><Relationship Id="rId4" Type="http://schemas.openxmlformats.org/officeDocument/2006/relationships/webSettings" Target="webSettings.xml"/><Relationship Id="rId9" Type="http://schemas.openxmlformats.org/officeDocument/2006/relationships/hyperlink" Target="mailto:prkinfra@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591</TotalTime>
  <Pages>9</Pages>
  <Words>2131</Words>
  <Characters>12147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42</cp:revision>
  <cp:lastPrinted>2015-12-14T09:05:00Z</cp:lastPrinted>
  <dcterms:created xsi:type="dcterms:W3CDTF">2015-12-09T08:20:00Z</dcterms:created>
  <dcterms:modified xsi:type="dcterms:W3CDTF">2015-12-16T04:45:00Z</dcterms:modified>
</cp:coreProperties>
</file>